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43FC" w14:textId="77777777" w:rsidR="00821975" w:rsidRDefault="00821975" w:rsidP="00D10A10">
      <w:pPr>
        <w:jc w:val="center"/>
        <w:rPr>
          <w:sz w:val="24"/>
          <w:szCs w:val="24"/>
          <w:lang w:val="en-CA"/>
        </w:rPr>
      </w:pPr>
    </w:p>
    <w:p w14:paraId="7EBCE7CB" w14:textId="77777777" w:rsidR="00821975" w:rsidRDefault="00821975" w:rsidP="00D10A10">
      <w:pPr>
        <w:jc w:val="center"/>
        <w:rPr>
          <w:sz w:val="24"/>
          <w:szCs w:val="24"/>
          <w:lang w:val="en-CA"/>
        </w:rPr>
      </w:pPr>
    </w:p>
    <w:p w14:paraId="3015615D" w14:textId="77777777" w:rsidR="00821975" w:rsidRDefault="00821975" w:rsidP="00D10A10">
      <w:pPr>
        <w:jc w:val="center"/>
        <w:rPr>
          <w:sz w:val="24"/>
          <w:szCs w:val="24"/>
          <w:lang w:val="en-CA"/>
        </w:rPr>
      </w:pPr>
    </w:p>
    <w:p w14:paraId="3F450820" w14:textId="77777777" w:rsidR="00821975" w:rsidRDefault="00821975" w:rsidP="00D10A10">
      <w:pPr>
        <w:jc w:val="center"/>
        <w:rPr>
          <w:sz w:val="24"/>
          <w:szCs w:val="24"/>
          <w:lang w:val="en-CA"/>
        </w:rPr>
      </w:pPr>
    </w:p>
    <w:p w14:paraId="56557736" w14:textId="77777777" w:rsidR="00EA2270" w:rsidRDefault="00EA2270" w:rsidP="00D10A10">
      <w:pPr>
        <w:jc w:val="center"/>
        <w:rPr>
          <w:sz w:val="24"/>
          <w:szCs w:val="24"/>
          <w:lang w:val="en-CA"/>
        </w:rPr>
      </w:pPr>
      <w:r w:rsidRPr="00185A7F">
        <w:rPr>
          <w:rFonts w:ascii="Book Antiqua" w:hAnsi="Book Antiqua"/>
          <w:noProof/>
          <w:spacing w:val="40"/>
          <w:sz w:val="32"/>
        </w:rPr>
        <w:drawing>
          <wp:inline distT="0" distB="0" distL="0" distR="0" wp14:anchorId="683DCCD4" wp14:editId="25E7CF50">
            <wp:extent cx="1097280" cy="1097280"/>
            <wp:effectExtent l="0" t="0" r="0" b="0"/>
            <wp:docPr id="1" name="Picture 0" descr="CAND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B2650" w14:textId="77777777" w:rsidR="00EA2270" w:rsidRDefault="00EA2270" w:rsidP="00D10A10">
      <w:pPr>
        <w:jc w:val="center"/>
        <w:rPr>
          <w:sz w:val="24"/>
          <w:szCs w:val="24"/>
          <w:lang w:val="en-CA"/>
        </w:rPr>
      </w:pPr>
    </w:p>
    <w:p w14:paraId="3789A0C8" w14:textId="77777777" w:rsidR="00D10A10" w:rsidRDefault="00A64EA8" w:rsidP="00EA227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D10A1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10A10">
        <w:rPr>
          <w:sz w:val="24"/>
          <w:szCs w:val="24"/>
        </w:rPr>
        <w:t>UNITED STATES DISTRICT COURT</w:t>
      </w:r>
    </w:p>
    <w:p w14:paraId="35E9EAB4" w14:textId="77777777" w:rsidR="00D10A10" w:rsidRDefault="00D10A10" w:rsidP="00EA227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NORTHERN DISTRICT OF CALIFORNIA</w:t>
      </w:r>
    </w:p>
    <w:p w14:paraId="69DDD142" w14:textId="77777777" w:rsidR="00D10A10" w:rsidRDefault="00D10A10" w:rsidP="00D10A10">
      <w:pPr>
        <w:rPr>
          <w:sz w:val="24"/>
          <w:szCs w:val="24"/>
        </w:rPr>
      </w:pPr>
    </w:p>
    <w:p w14:paraId="7DB1B0F5" w14:textId="77777777" w:rsidR="00821975" w:rsidRDefault="00821975" w:rsidP="00D10A10">
      <w:pPr>
        <w:rPr>
          <w:sz w:val="24"/>
          <w:szCs w:val="24"/>
        </w:rPr>
      </w:pPr>
    </w:p>
    <w:p w14:paraId="24DE9AFF" w14:textId="77777777" w:rsidR="00821975" w:rsidRDefault="00821975" w:rsidP="00D10A10">
      <w:pPr>
        <w:rPr>
          <w:sz w:val="24"/>
          <w:szCs w:val="24"/>
        </w:rPr>
      </w:pPr>
    </w:p>
    <w:p w14:paraId="0AECE302" w14:textId="77777777" w:rsidR="00D10A10" w:rsidRPr="00ED2673" w:rsidRDefault="00D10A10" w:rsidP="00D10A10">
      <w:pPr>
        <w:jc w:val="center"/>
        <w:rPr>
          <w:bCs/>
          <w:sz w:val="24"/>
          <w:szCs w:val="24"/>
        </w:rPr>
      </w:pPr>
      <w:r w:rsidRPr="00ED2673">
        <w:rPr>
          <w:bCs/>
          <w:sz w:val="24"/>
          <w:szCs w:val="24"/>
        </w:rPr>
        <w:t>NOTICE OF ASSIGNMENT OF CASE</w:t>
      </w:r>
    </w:p>
    <w:p w14:paraId="3CCD8A4F" w14:textId="77777777" w:rsidR="00D10A10" w:rsidRDefault="00D10A10" w:rsidP="00D10A10">
      <w:pPr>
        <w:jc w:val="center"/>
        <w:rPr>
          <w:bCs/>
          <w:sz w:val="24"/>
          <w:szCs w:val="24"/>
          <w:u w:val="single"/>
        </w:rPr>
      </w:pPr>
      <w:r w:rsidRPr="00ED2673">
        <w:rPr>
          <w:bCs/>
          <w:sz w:val="24"/>
          <w:szCs w:val="24"/>
          <w:u w:val="single"/>
        </w:rPr>
        <w:t>TO A UNITED STATES MAGISTRATE JUDGE FOR TRIAL</w:t>
      </w:r>
    </w:p>
    <w:p w14:paraId="343FD696" w14:textId="77777777" w:rsidR="00E656AD" w:rsidRPr="00ED2673" w:rsidRDefault="00E656AD" w:rsidP="00D10A10">
      <w:pPr>
        <w:jc w:val="center"/>
        <w:rPr>
          <w:sz w:val="24"/>
          <w:szCs w:val="24"/>
          <w:u w:val="single"/>
        </w:rPr>
      </w:pPr>
    </w:p>
    <w:p w14:paraId="101802D3" w14:textId="77777777" w:rsidR="00D10A10" w:rsidRDefault="00D10A10" w:rsidP="00D10A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Pursuant to General Order 44, the Assignment Plan of the United States District Court for the Northern District of California, this case has been </w:t>
      </w:r>
      <w:r w:rsidR="008D21E0">
        <w:rPr>
          <w:sz w:val="24"/>
          <w:szCs w:val="24"/>
        </w:rPr>
        <w:t xml:space="preserve">randomly </w:t>
      </w:r>
      <w:r>
        <w:rPr>
          <w:sz w:val="24"/>
          <w:szCs w:val="24"/>
        </w:rPr>
        <w:t xml:space="preserve">assigned to </w:t>
      </w:r>
      <w:r w:rsidR="006066F2">
        <w:rPr>
          <w:sz w:val="24"/>
          <w:szCs w:val="24"/>
        </w:rPr>
        <w:t xml:space="preserve">a </w:t>
      </w:r>
      <w:r w:rsidR="00EA2270">
        <w:rPr>
          <w:sz w:val="24"/>
          <w:szCs w:val="24"/>
        </w:rPr>
        <w:t>Magistrate Judge</w:t>
      </w:r>
      <w:r>
        <w:rPr>
          <w:sz w:val="24"/>
          <w:szCs w:val="24"/>
        </w:rPr>
        <w:t>.</w:t>
      </w:r>
    </w:p>
    <w:p w14:paraId="04311353" w14:textId="77777777" w:rsidR="003845FF" w:rsidRDefault="003845FF" w:rsidP="00D10A10">
      <w:pPr>
        <w:rPr>
          <w:sz w:val="24"/>
          <w:szCs w:val="24"/>
        </w:rPr>
      </w:pPr>
    </w:p>
    <w:p w14:paraId="69BF133E" w14:textId="77777777" w:rsidR="00EA2270" w:rsidRDefault="00D10A10" w:rsidP="00D10A10">
      <w:pPr>
        <w:rPr>
          <w:sz w:val="24"/>
          <w:szCs w:val="24"/>
        </w:rPr>
      </w:pPr>
      <w:r>
        <w:rPr>
          <w:sz w:val="24"/>
          <w:szCs w:val="24"/>
        </w:rPr>
        <w:tab/>
        <w:t>Pursuant to 28 U.S.C. § 636(c), with written consent of all parties, a magistrate judge may cond</w:t>
      </w:r>
      <w:r w:rsidR="00E66576">
        <w:rPr>
          <w:sz w:val="24"/>
          <w:szCs w:val="24"/>
        </w:rPr>
        <w:t>uct all proceedings in a case, including</w:t>
      </w:r>
      <w:r w:rsidR="003845FF">
        <w:rPr>
          <w:sz w:val="24"/>
          <w:szCs w:val="24"/>
        </w:rPr>
        <w:t xml:space="preserve"> all</w:t>
      </w:r>
      <w:r w:rsidR="00E66576">
        <w:rPr>
          <w:sz w:val="24"/>
          <w:szCs w:val="24"/>
        </w:rPr>
        <w:t xml:space="preserve"> pretrial and trial proceedings,</w:t>
      </w:r>
      <w:r w:rsidR="0016716C">
        <w:rPr>
          <w:sz w:val="24"/>
          <w:szCs w:val="24"/>
        </w:rPr>
        <w:t xml:space="preserve"> </w:t>
      </w:r>
      <w:r w:rsidR="00EA2270">
        <w:rPr>
          <w:sz w:val="24"/>
          <w:szCs w:val="24"/>
        </w:rPr>
        <w:t>entry of judgment</w:t>
      </w:r>
      <w:r w:rsidR="00E66576">
        <w:rPr>
          <w:sz w:val="24"/>
          <w:szCs w:val="24"/>
        </w:rPr>
        <w:t xml:space="preserve"> and post-trial motions. A</w:t>
      </w:r>
      <w:r w:rsidR="00EA2270">
        <w:rPr>
          <w:sz w:val="24"/>
          <w:szCs w:val="24"/>
        </w:rPr>
        <w:t xml:space="preserve">ppeal </w:t>
      </w:r>
      <w:r w:rsidR="00E66576">
        <w:rPr>
          <w:sz w:val="24"/>
          <w:szCs w:val="24"/>
        </w:rPr>
        <w:t xml:space="preserve">will be </w:t>
      </w:r>
      <w:r w:rsidR="00EA2270">
        <w:rPr>
          <w:sz w:val="24"/>
          <w:szCs w:val="24"/>
        </w:rPr>
        <w:t xml:space="preserve">directly to the United States Court of Appeals for the Ninth Circuit. </w:t>
      </w:r>
    </w:p>
    <w:p w14:paraId="62522549" w14:textId="77777777" w:rsidR="00EA2270" w:rsidRDefault="00EA2270" w:rsidP="00D10A10">
      <w:pPr>
        <w:rPr>
          <w:sz w:val="24"/>
          <w:szCs w:val="24"/>
        </w:rPr>
      </w:pPr>
    </w:p>
    <w:p w14:paraId="046D53B7" w14:textId="77777777" w:rsidR="00D10A10" w:rsidRDefault="00D10A10" w:rsidP="00A0027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Attached is a form to complete </w:t>
      </w:r>
      <w:r w:rsidR="00A45ECD">
        <w:rPr>
          <w:sz w:val="24"/>
          <w:szCs w:val="24"/>
        </w:rPr>
        <w:t xml:space="preserve">to indicate whether you </w:t>
      </w:r>
      <w:r>
        <w:rPr>
          <w:sz w:val="24"/>
          <w:szCs w:val="24"/>
        </w:rPr>
        <w:t xml:space="preserve">consent to proceed before the assigned magistrate judge </w:t>
      </w:r>
      <w:r w:rsidR="00A45ECD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decline to proceed before </w:t>
      </w:r>
      <w:r w:rsidR="006F1721">
        <w:rPr>
          <w:sz w:val="24"/>
          <w:szCs w:val="24"/>
        </w:rPr>
        <w:t xml:space="preserve">the assigned magistrate judge. </w:t>
      </w:r>
      <w:r w:rsidR="00A0027C">
        <w:rPr>
          <w:sz w:val="24"/>
          <w:szCs w:val="24"/>
        </w:rPr>
        <w:t>This form is also available from the Court’s web</w:t>
      </w:r>
      <w:r w:rsidR="00A0027C" w:rsidRPr="00A0027C">
        <w:rPr>
          <w:sz w:val="24"/>
          <w:szCs w:val="24"/>
        </w:rPr>
        <w:t xml:space="preserve">site: </w:t>
      </w:r>
      <w:hyperlink r:id="rId8" w:history="1">
        <w:r w:rsidR="00A0027C" w:rsidRPr="00A0027C">
          <w:rPr>
            <w:rStyle w:val="Hyperlink"/>
            <w:sz w:val="24"/>
            <w:szCs w:val="24"/>
          </w:rPr>
          <w:t>cand.uscourts.gov/</w:t>
        </w:r>
        <w:proofErr w:type="spellStart"/>
        <w:r w:rsidR="00A0027C" w:rsidRPr="00A0027C">
          <w:rPr>
            <w:rStyle w:val="Hyperlink"/>
            <w:sz w:val="24"/>
            <w:szCs w:val="24"/>
          </w:rPr>
          <w:t>civilforms</w:t>
        </w:r>
        <w:proofErr w:type="spellEnd"/>
      </w:hyperlink>
      <w:r w:rsidR="00A0027C" w:rsidRPr="00A0027C">
        <w:rPr>
          <w:sz w:val="24"/>
          <w:szCs w:val="24"/>
        </w:rPr>
        <w:t>.</w:t>
      </w:r>
      <w:r w:rsidR="00A0027C">
        <w:rPr>
          <w:sz w:val="24"/>
          <w:szCs w:val="24"/>
        </w:rPr>
        <w:t xml:space="preserve"> You are</w:t>
      </w:r>
      <w:r>
        <w:rPr>
          <w:sz w:val="24"/>
          <w:szCs w:val="24"/>
        </w:rPr>
        <w:t xml:space="preserve"> free to withhold consent</w:t>
      </w:r>
      <w:r w:rsidR="00EA2270">
        <w:rPr>
          <w:sz w:val="24"/>
          <w:szCs w:val="24"/>
        </w:rPr>
        <w:t xml:space="preserve"> without adverse consequences. </w:t>
      </w:r>
      <w:r w:rsidR="00A0027C">
        <w:rPr>
          <w:sz w:val="24"/>
          <w:szCs w:val="24"/>
        </w:rPr>
        <w:t>If any party</w:t>
      </w:r>
      <w:r w:rsidR="009A1B3F">
        <w:rPr>
          <w:sz w:val="24"/>
          <w:szCs w:val="24"/>
        </w:rPr>
        <w:t xml:space="preserve"> decline</w:t>
      </w:r>
      <w:r w:rsidR="008D21E0">
        <w:rPr>
          <w:sz w:val="24"/>
          <w:szCs w:val="24"/>
        </w:rPr>
        <w:t>s</w:t>
      </w:r>
      <w:r>
        <w:rPr>
          <w:sz w:val="24"/>
          <w:szCs w:val="24"/>
        </w:rPr>
        <w:t>, the case will be reassigned to a district judge.</w:t>
      </w:r>
    </w:p>
    <w:p w14:paraId="7131400F" w14:textId="77777777" w:rsidR="00D10A10" w:rsidRDefault="00D10A10" w:rsidP="00D10A10">
      <w:pPr>
        <w:rPr>
          <w:sz w:val="24"/>
          <w:szCs w:val="24"/>
        </w:rPr>
      </w:pPr>
    </w:p>
    <w:p w14:paraId="09738294" w14:textId="77777777" w:rsidR="00A00A08" w:rsidRDefault="00D10A10" w:rsidP="00D10A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If you are </w:t>
      </w:r>
      <w:r w:rsidR="009A1B3F">
        <w:rPr>
          <w:sz w:val="24"/>
          <w:szCs w:val="24"/>
        </w:rPr>
        <w:t>the</w:t>
      </w:r>
      <w:r>
        <w:rPr>
          <w:sz w:val="24"/>
          <w:szCs w:val="24"/>
        </w:rPr>
        <w:t xml:space="preserve"> plaintiff </w:t>
      </w:r>
      <w:r w:rsidR="008D21E0">
        <w:rPr>
          <w:sz w:val="24"/>
          <w:szCs w:val="24"/>
        </w:rPr>
        <w:t xml:space="preserve">or removing party </w:t>
      </w:r>
      <w:r>
        <w:rPr>
          <w:sz w:val="24"/>
          <w:szCs w:val="24"/>
        </w:rPr>
        <w:t>in this case</w:t>
      </w:r>
      <w:r w:rsidR="003845FF">
        <w:rPr>
          <w:sz w:val="24"/>
          <w:szCs w:val="24"/>
        </w:rPr>
        <w:t>, you must file your consent/</w:t>
      </w:r>
      <w:r w:rsidR="00846E77">
        <w:rPr>
          <w:sz w:val="24"/>
          <w:szCs w:val="24"/>
        </w:rPr>
        <w:t>declination form</w:t>
      </w:r>
      <w:r w:rsidR="00167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</w:t>
      </w:r>
      <w:r w:rsidR="00D833B5">
        <w:rPr>
          <w:sz w:val="24"/>
          <w:szCs w:val="24"/>
        </w:rPr>
        <w:t>14</w:t>
      </w:r>
      <w:r w:rsidR="00E66576">
        <w:rPr>
          <w:sz w:val="24"/>
          <w:szCs w:val="24"/>
        </w:rPr>
        <w:t xml:space="preserve"> days</w:t>
      </w:r>
      <w:r>
        <w:rPr>
          <w:sz w:val="24"/>
          <w:szCs w:val="24"/>
        </w:rPr>
        <w:t xml:space="preserve"> of </w:t>
      </w:r>
      <w:r w:rsidR="009A1B3F">
        <w:rPr>
          <w:sz w:val="24"/>
          <w:szCs w:val="24"/>
        </w:rPr>
        <w:t>receipt of this notice</w:t>
      </w:r>
      <w:r w:rsidR="006F1721">
        <w:rPr>
          <w:sz w:val="24"/>
          <w:szCs w:val="24"/>
        </w:rPr>
        <w:t xml:space="preserve">. </w:t>
      </w:r>
      <w:r w:rsidR="008D21E0">
        <w:rPr>
          <w:sz w:val="24"/>
          <w:szCs w:val="24"/>
        </w:rPr>
        <w:t xml:space="preserve">Each other party must file its </w:t>
      </w:r>
      <w:r w:rsidR="003845FF">
        <w:rPr>
          <w:sz w:val="24"/>
          <w:szCs w:val="24"/>
        </w:rPr>
        <w:t>consent</w:t>
      </w:r>
      <w:r w:rsidR="00846E77">
        <w:rPr>
          <w:sz w:val="24"/>
          <w:szCs w:val="24"/>
        </w:rPr>
        <w:t>/d</w:t>
      </w:r>
      <w:r>
        <w:rPr>
          <w:sz w:val="24"/>
          <w:szCs w:val="24"/>
        </w:rPr>
        <w:t xml:space="preserve">eclination </w:t>
      </w:r>
      <w:r w:rsidR="00846E77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within </w:t>
      </w:r>
      <w:r w:rsidR="00A0027C">
        <w:rPr>
          <w:sz w:val="24"/>
          <w:szCs w:val="24"/>
        </w:rPr>
        <w:t>14</w:t>
      </w:r>
      <w:r>
        <w:rPr>
          <w:sz w:val="24"/>
          <w:szCs w:val="24"/>
        </w:rPr>
        <w:t xml:space="preserve"> days o</w:t>
      </w:r>
      <w:r w:rsidR="00A0027C">
        <w:rPr>
          <w:sz w:val="24"/>
          <w:szCs w:val="24"/>
        </w:rPr>
        <w:t>f appearing in the case</w:t>
      </w:r>
      <w:r>
        <w:rPr>
          <w:sz w:val="24"/>
          <w:szCs w:val="24"/>
        </w:rPr>
        <w:t>.</w:t>
      </w:r>
    </w:p>
    <w:p w14:paraId="2F651673" w14:textId="77777777" w:rsidR="005933A7" w:rsidRDefault="005933A7" w:rsidP="00D10A10">
      <w:pPr>
        <w:rPr>
          <w:sz w:val="24"/>
          <w:szCs w:val="24"/>
        </w:rPr>
      </w:pPr>
    </w:p>
    <w:p w14:paraId="541AF379" w14:textId="73C6CC80" w:rsidR="008D21E0" w:rsidRDefault="008D21E0" w:rsidP="00D10A10">
      <w:pPr>
        <w:rPr>
          <w:sz w:val="24"/>
          <w:szCs w:val="24"/>
        </w:rPr>
      </w:pPr>
      <w:r>
        <w:rPr>
          <w:sz w:val="24"/>
          <w:szCs w:val="24"/>
        </w:rPr>
        <w:tab/>
        <w:t>The p</w:t>
      </w:r>
      <w:r w:rsidR="00430A65">
        <w:rPr>
          <w:sz w:val="24"/>
          <w:szCs w:val="24"/>
        </w:rPr>
        <w:t>laintiff or removing party must</w:t>
      </w:r>
      <w:bookmarkStart w:id="0" w:name="_GoBack"/>
      <w:bookmarkEnd w:id="0"/>
      <w:r>
        <w:rPr>
          <w:sz w:val="24"/>
          <w:szCs w:val="24"/>
        </w:rPr>
        <w:t xml:space="preserve"> serve a copy of this notice upon all other parties to this action</w:t>
      </w:r>
      <w:r w:rsidR="00622948">
        <w:rPr>
          <w:sz w:val="24"/>
          <w:szCs w:val="24"/>
        </w:rPr>
        <w:t xml:space="preserve">. </w:t>
      </w:r>
    </w:p>
    <w:p w14:paraId="28FB3D8E" w14:textId="77777777" w:rsidR="008D21E0" w:rsidRDefault="008D21E0" w:rsidP="00D10A10">
      <w:pPr>
        <w:rPr>
          <w:sz w:val="24"/>
          <w:szCs w:val="24"/>
        </w:rPr>
      </w:pPr>
    </w:p>
    <w:p w14:paraId="497526D5" w14:textId="77777777" w:rsidR="008D21E0" w:rsidRDefault="008D21E0" w:rsidP="00DC4231">
      <w:pPr>
        <w:rPr>
          <w:sz w:val="24"/>
          <w:szCs w:val="24"/>
        </w:rPr>
        <w:sectPr w:rsidR="008D21E0" w:rsidSect="008D21E0">
          <w:pgSz w:w="12240" w:h="15840"/>
          <w:pgMar w:top="1440" w:right="1440" w:bottom="1440" w:left="1530" w:header="720" w:footer="720" w:gutter="0"/>
          <w:cols w:space="720"/>
          <w:docGrid w:linePitch="360"/>
        </w:sectPr>
      </w:pPr>
    </w:p>
    <w:p w14:paraId="2E5FA6B3" w14:textId="77777777" w:rsidR="00FB3C1D" w:rsidRDefault="00FB3C1D" w:rsidP="00FB3C1D"/>
    <w:p w14:paraId="268AFB65" w14:textId="77777777" w:rsidR="00FB3C1D" w:rsidRDefault="00FB3C1D" w:rsidP="00FB3C1D"/>
    <w:p w14:paraId="3CDB076A" w14:textId="77777777" w:rsidR="00FB3C1D" w:rsidRDefault="00FB3C1D" w:rsidP="00FB3C1D"/>
    <w:p w14:paraId="39B8506A" w14:textId="77777777" w:rsidR="00FB3C1D" w:rsidRPr="005B6084" w:rsidRDefault="00FB3C1D" w:rsidP="00FB3C1D">
      <w:pPr>
        <w:spacing w:line="480" w:lineRule="exact"/>
        <w:jc w:val="center"/>
        <w:rPr>
          <w:sz w:val="24"/>
          <w:szCs w:val="24"/>
        </w:rPr>
      </w:pPr>
      <w:r w:rsidRPr="005B6084">
        <w:rPr>
          <w:sz w:val="24"/>
          <w:szCs w:val="24"/>
        </w:rPr>
        <w:t>UNITED STATES DISTRICT COURT</w:t>
      </w:r>
    </w:p>
    <w:p w14:paraId="6EF1C35A" w14:textId="77777777" w:rsidR="00FB3C1D" w:rsidRPr="005B6084" w:rsidRDefault="00FB3C1D" w:rsidP="00FB3C1D">
      <w:pPr>
        <w:spacing w:line="480" w:lineRule="exact"/>
        <w:jc w:val="center"/>
        <w:rPr>
          <w:sz w:val="24"/>
          <w:szCs w:val="24"/>
        </w:rPr>
      </w:pPr>
      <w:r w:rsidRPr="005B6084">
        <w:rPr>
          <w:sz w:val="24"/>
          <w:szCs w:val="24"/>
        </w:rPr>
        <w:t>NORTHERN DISTRICT OF CALIFORNIA</w:t>
      </w:r>
    </w:p>
    <w:p w14:paraId="4BE05386" w14:textId="77777777" w:rsidR="00FB3C1D" w:rsidRDefault="00FB3C1D" w:rsidP="00FB3C1D">
      <w:pPr>
        <w:spacing w:line="480" w:lineRule="exact"/>
        <w:jc w:val="center"/>
      </w:pPr>
    </w:p>
    <w:p w14:paraId="77F11105" w14:textId="77777777" w:rsidR="00FB3C1D" w:rsidRDefault="00FB3C1D" w:rsidP="00FB3C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92"/>
      </w:tblGrid>
      <w:tr w:rsidR="00FB3C1D" w14:paraId="38A14CB9" w14:textId="77777777" w:rsidTr="00FB3C1D">
        <w:tc>
          <w:tcPr>
            <w:tcW w:w="483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3"/>
            </w:tblGrid>
            <w:tr w:rsidR="00FB3C1D" w14:paraId="55A7E90B" w14:textId="77777777" w:rsidTr="00FB3C1D">
              <w:trPr>
                <w:trHeight w:val="2390"/>
              </w:trPr>
              <w:tc>
                <w:tcPr>
                  <w:tcW w:w="4600" w:type="dxa"/>
                </w:tcPr>
                <w:p w14:paraId="7626E8BF" w14:textId="77777777" w:rsidR="00FB3C1D" w:rsidRDefault="00430A65" w:rsidP="00626641">
                  <w:pPr>
                    <w:ind w:left="2052" w:hanging="1980"/>
                  </w:pPr>
                  <w:sdt>
                    <w:sdtPr>
                      <w:alias w:val="Plaintiff name(s)"/>
                      <w:tag w:val="Plaintiff name(s)"/>
                      <w:id w:val="31175460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626641" w:rsidRPr="007F4FB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626641">
                    <w:br/>
                  </w:r>
                  <w:r w:rsidR="00FB3C1D">
                    <w:t>Plaintiff</w:t>
                  </w:r>
                  <w:r w:rsidR="00626641">
                    <w:t>(s)</w:t>
                  </w:r>
                </w:p>
                <w:p w14:paraId="4DBBD202" w14:textId="77777777" w:rsidR="00FB3C1D" w:rsidRDefault="00FB3C1D" w:rsidP="00FB3C1D">
                  <w:pPr>
                    <w:ind w:firstLine="792"/>
                  </w:pPr>
                  <w:proofErr w:type="gramStart"/>
                  <w:r>
                    <w:t>v</w:t>
                  </w:r>
                  <w:proofErr w:type="gramEnd"/>
                  <w:r>
                    <w:t>.</w:t>
                  </w:r>
                </w:p>
                <w:p w14:paraId="397482D9" w14:textId="77777777" w:rsidR="00FB3C1D" w:rsidRDefault="00FB3C1D" w:rsidP="00FB3C1D">
                  <w:pPr>
                    <w:spacing w:line="240" w:lineRule="exact"/>
                    <w:ind w:firstLine="792"/>
                  </w:pPr>
                </w:p>
                <w:p w14:paraId="45CC9CCB" w14:textId="77777777" w:rsidR="00FB3C1D" w:rsidRDefault="00430A65" w:rsidP="00626641">
                  <w:pPr>
                    <w:ind w:left="2052" w:hanging="1980"/>
                  </w:pPr>
                  <w:sdt>
                    <w:sdtPr>
                      <w:alias w:val="Defendant name(s)"/>
                      <w:tag w:val="Defendant name(s)"/>
                      <w:id w:val="199875782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626641" w:rsidRPr="007F4FB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626641">
                    <w:br/>
                  </w:r>
                  <w:r w:rsidR="00FB3C1D">
                    <w:t>Defendant</w:t>
                  </w:r>
                  <w:r w:rsidR="00626641">
                    <w:t>(s).</w:t>
                  </w:r>
                </w:p>
              </w:tc>
            </w:tr>
          </w:tbl>
          <w:p w14:paraId="25A427E9" w14:textId="77777777" w:rsidR="00FB3C1D" w:rsidRDefault="00FB3C1D" w:rsidP="00FB3C1D"/>
        </w:tc>
        <w:tc>
          <w:tcPr>
            <w:tcW w:w="48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6"/>
            </w:tblGrid>
            <w:tr w:rsidR="00FB3C1D" w14:paraId="1849477B" w14:textId="77777777" w:rsidTr="00FB3C1D">
              <w:trPr>
                <w:trHeight w:val="2390"/>
              </w:trPr>
              <w:tc>
                <w:tcPr>
                  <w:tcW w:w="4601" w:type="dxa"/>
                </w:tcPr>
                <w:p w14:paraId="259BD21D" w14:textId="77777777" w:rsidR="00FB3C1D" w:rsidRPr="00FB3C1D" w:rsidRDefault="00FB3C1D" w:rsidP="00FB3C1D">
                  <w:pPr>
                    <w:pStyle w:val="ECFCaseNumber"/>
                    <w:spacing w:before="160" w:line="240" w:lineRule="auto"/>
                  </w:pPr>
                  <w:r w:rsidRPr="00904C9E">
                    <w:t>Case No.</w:t>
                  </w:r>
                  <w:r w:rsidR="00626641">
                    <w:t xml:space="preserve"> </w:t>
                  </w:r>
                  <w:sdt>
                    <w:sdtPr>
                      <w:id w:val="-168419480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626641" w:rsidRPr="007F4FB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626641">
                    <w:t xml:space="preserve"> </w:t>
                  </w:r>
                  <w:r>
                    <w:br/>
                  </w:r>
                </w:p>
                <w:p w14:paraId="65D86C6A" w14:textId="77777777" w:rsidR="00FB3C1D" w:rsidRDefault="00FB3C1D" w:rsidP="00FB3C1D">
                  <w:pPr>
                    <w:pStyle w:val="OrderType"/>
                    <w:spacing w:line="240" w:lineRule="exact"/>
                    <w:jc w:val="left"/>
                    <w:rPr>
                      <w:b w:val="0"/>
                      <w:bCs/>
                      <w:sz w:val="24"/>
                    </w:rPr>
                  </w:pPr>
                  <w:r w:rsidRPr="00FB3C1D">
                    <w:rPr>
                      <w:b w:val="0"/>
                      <w:bCs/>
                      <w:sz w:val="24"/>
                    </w:rPr>
                    <w:t xml:space="preserve">CONSENT OR DECLINATION </w:t>
                  </w:r>
                </w:p>
                <w:p w14:paraId="3AC3FC18" w14:textId="77777777" w:rsidR="00FB3C1D" w:rsidRPr="00FB3C1D" w:rsidRDefault="00FB3C1D" w:rsidP="00FB3C1D">
                  <w:pPr>
                    <w:pStyle w:val="OrderType"/>
                    <w:spacing w:line="240" w:lineRule="exact"/>
                    <w:jc w:val="left"/>
                    <w:rPr>
                      <w:bCs/>
                      <w:sz w:val="24"/>
                    </w:rPr>
                  </w:pPr>
                  <w:r w:rsidRPr="00FB3C1D">
                    <w:rPr>
                      <w:b w:val="0"/>
                      <w:bCs/>
                      <w:sz w:val="24"/>
                    </w:rPr>
                    <w:t xml:space="preserve">to </w:t>
                  </w:r>
                  <w:r w:rsidR="00A64EA8" w:rsidRPr="00FB3C1D">
                    <w:rPr>
                      <w:b w:val="0"/>
                      <w:bCs/>
                      <w:sz w:val="24"/>
                      <w:lang w:val="en-CA"/>
                    </w:rPr>
                    <w:fldChar w:fldCharType="begin"/>
                  </w:r>
                  <w:r w:rsidRPr="00FB3C1D">
                    <w:rPr>
                      <w:b w:val="0"/>
                      <w:bCs/>
                      <w:sz w:val="24"/>
                      <w:lang w:val="en-CA"/>
                    </w:rPr>
                    <w:instrText xml:space="preserve"> SEQ CHAPTER \h \r 1</w:instrText>
                  </w:r>
                  <w:r w:rsidR="00A64EA8" w:rsidRPr="00FB3C1D">
                    <w:rPr>
                      <w:b w:val="0"/>
                      <w:bCs/>
                      <w:sz w:val="24"/>
                    </w:rPr>
                    <w:fldChar w:fldCharType="end"/>
                  </w:r>
                  <w:r w:rsidRPr="00FB3C1D">
                    <w:rPr>
                      <w:b w:val="0"/>
                      <w:bCs/>
                      <w:sz w:val="24"/>
                    </w:rPr>
                    <w:t>MAGISTRATE JUDGE JURISDICTION</w:t>
                  </w:r>
                </w:p>
                <w:p w14:paraId="0BAAF98B" w14:textId="77777777" w:rsidR="00FB3C1D" w:rsidRPr="00FB3C1D" w:rsidRDefault="00FB3C1D" w:rsidP="00FB3C1D">
                  <w:pPr>
                    <w:pStyle w:val="OrderType"/>
                    <w:spacing w:line="240" w:lineRule="exact"/>
                    <w:jc w:val="left"/>
                    <w:rPr>
                      <w:b w:val="0"/>
                      <w:sz w:val="24"/>
                    </w:rPr>
                  </w:pPr>
                </w:p>
                <w:p w14:paraId="3933EE49" w14:textId="77777777" w:rsidR="00FB3C1D" w:rsidRDefault="00FB3C1D" w:rsidP="00FB3C1D"/>
              </w:tc>
            </w:tr>
          </w:tbl>
          <w:p w14:paraId="4E47EECF" w14:textId="77777777" w:rsidR="00FB3C1D" w:rsidRDefault="00FB3C1D" w:rsidP="00FB3C1D"/>
        </w:tc>
      </w:tr>
    </w:tbl>
    <w:p w14:paraId="1F0920AA" w14:textId="77777777" w:rsidR="00FB3C1D" w:rsidRDefault="00FB3C1D" w:rsidP="00FB3C1D">
      <w:bookmarkStart w:id="1" w:name="format"/>
      <w:bookmarkEnd w:id="1"/>
    </w:p>
    <w:p w14:paraId="3C36C9DD" w14:textId="77777777" w:rsidR="00FF5682" w:rsidRPr="005B6084" w:rsidRDefault="00FB3C1D" w:rsidP="005B6084">
      <w:pPr>
        <w:shd w:val="clear" w:color="auto" w:fill="EEECE1" w:themeFill="background2"/>
        <w:ind w:right="-360"/>
        <w:rPr>
          <w:sz w:val="22"/>
          <w:szCs w:val="22"/>
        </w:rPr>
      </w:pPr>
      <w:r w:rsidRPr="005B6084">
        <w:rPr>
          <w:b/>
          <w:bCs/>
          <w:spacing w:val="-10"/>
          <w:sz w:val="22"/>
          <w:szCs w:val="22"/>
        </w:rPr>
        <w:t>INSTRUCTIONS</w:t>
      </w:r>
      <w:r w:rsidR="005B6084">
        <w:rPr>
          <w:b/>
          <w:bCs/>
          <w:spacing w:val="-10"/>
          <w:sz w:val="22"/>
          <w:szCs w:val="22"/>
        </w:rPr>
        <w:t xml:space="preserve">: </w:t>
      </w:r>
      <w:r w:rsidR="00FF5682" w:rsidRPr="005B6084">
        <w:rPr>
          <w:sz w:val="22"/>
          <w:szCs w:val="22"/>
        </w:rPr>
        <w:t xml:space="preserve">Please indicate below by checking </w:t>
      </w:r>
      <w:r w:rsidR="00FF5682" w:rsidRPr="005B6084">
        <w:rPr>
          <w:b/>
          <w:bCs/>
          <w:sz w:val="22"/>
          <w:szCs w:val="22"/>
        </w:rPr>
        <w:t>one</w:t>
      </w:r>
      <w:r w:rsidR="00FF5682" w:rsidRPr="005B6084">
        <w:rPr>
          <w:sz w:val="22"/>
          <w:szCs w:val="22"/>
        </w:rPr>
        <w:t xml:space="preserve"> of the two boxes whether you</w:t>
      </w:r>
      <w:r w:rsidR="00626641">
        <w:rPr>
          <w:sz w:val="22"/>
          <w:szCs w:val="22"/>
        </w:rPr>
        <w:t xml:space="preserve"> (if you are the party) or the party you represent (if you are an attorney in the case)</w:t>
      </w:r>
      <w:r w:rsidR="00FF5682" w:rsidRPr="005B6084">
        <w:rPr>
          <w:sz w:val="22"/>
          <w:szCs w:val="22"/>
        </w:rPr>
        <w:t xml:space="preserve"> choose</w:t>
      </w:r>
      <w:r w:rsidR="00681FAC">
        <w:rPr>
          <w:sz w:val="22"/>
          <w:szCs w:val="22"/>
        </w:rPr>
        <w:t>(s)</w:t>
      </w:r>
      <w:r w:rsidR="00FF5682" w:rsidRPr="005B6084">
        <w:rPr>
          <w:sz w:val="22"/>
          <w:szCs w:val="22"/>
        </w:rPr>
        <w:t xml:space="preserve"> to consent or decline magistrate judge jurisdiction in this matter. Sign t</w:t>
      </w:r>
      <w:r w:rsidR="005933A7" w:rsidRPr="005B6084">
        <w:rPr>
          <w:sz w:val="22"/>
          <w:szCs w:val="22"/>
        </w:rPr>
        <w:t>his form below your selection.</w:t>
      </w:r>
    </w:p>
    <w:p w14:paraId="1CEAEE4A" w14:textId="77777777" w:rsidR="00FF5682" w:rsidRPr="004A0586" w:rsidRDefault="00FF5682" w:rsidP="00FF5682">
      <w:pPr>
        <w:rPr>
          <w:sz w:val="24"/>
          <w:szCs w:val="24"/>
        </w:rPr>
      </w:pPr>
    </w:p>
    <w:p w14:paraId="7BC45FE6" w14:textId="77777777" w:rsidR="00FF5682" w:rsidRPr="004A0586" w:rsidRDefault="00430A65" w:rsidP="00F660A0">
      <w:pPr>
        <w:tabs>
          <w:tab w:val="left" w:pos="720"/>
        </w:tabs>
        <w:ind w:left="1260" w:hanging="900"/>
        <w:rPr>
          <w:sz w:val="24"/>
          <w:szCs w:val="24"/>
        </w:rPr>
      </w:pPr>
      <w:sdt>
        <w:sdtPr>
          <w:rPr>
            <w:sz w:val="24"/>
            <w:szCs w:val="24"/>
          </w:rPr>
          <w:id w:val="-15234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682" w:rsidRPr="004A0586">
        <w:rPr>
          <w:sz w:val="24"/>
          <w:szCs w:val="24"/>
        </w:rPr>
        <w:tab/>
      </w:r>
      <w:r w:rsidR="00FF5682" w:rsidRPr="004A0586">
        <w:rPr>
          <w:b/>
          <w:bCs/>
          <w:sz w:val="24"/>
          <w:szCs w:val="24"/>
          <w:u w:val="single"/>
        </w:rPr>
        <w:t>Consent</w:t>
      </w:r>
      <w:r w:rsidR="00FF5682" w:rsidRPr="004A0586">
        <w:rPr>
          <w:b/>
          <w:bCs/>
          <w:sz w:val="24"/>
          <w:szCs w:val="24"/>
        </w:rPr>
        <w:t xml:space="preserve"> to Magistrate Judge Jurisdiction</w:t>
      </w:r>
    </w:p>
    <w:p w14:paraId="37A004A6" w14:textId="77777777" w:rsidR="00FF5682" w:rsidRPr="004A0586" w:rsidRDefault="00FF5682" w:rsidP="00FF5682">
      <w:pPr>
        <w:rPr>
          <w:sz w:val="24"/>
          <w:szCs w:val="24"/>
        </w:rPr>
      </w:pPr>
    </w:p>
    <w:p w14:paraId="10DF2528" w14:textId="77777777" w:rsidR="00FF5682" w:rsidRPr="004A0586" w:rsidRDefault="00FF5682" w:rsidP="00FF5682">
      <w:pPr>
        <w:rPr>
          <w:sz w:val="24"/>
          <w:szCs w:val="24"/>
        </w:rPr>
      </w:pPr>
      <w:r w:rsidRPr="004A0586">
        <w:rPr>
          <w:sz w:val="24"/>
          <w:szCs w:val="24"/>
        </w:rPr>
        <w:tab/>
        <w:t xml:space="preserve">In accordance with the provisions of 28 U.S.C. § 636(c), I voluntarily </w:t>
      </w:r>
      <w:r w:rsidR="00F660A0" w:rsidRPr="00F660A0">
        <w:rPr>
          <w:b/>
          <w:sz w:val="24"/>
          <w:szCs w:val="24"/>
          <w:u w:val="single"/>
        </w:rPr>
        <w:t>consent</w:t>
      </w:r>
      <w:r w:rsidRPr="004A0586">
        <w:rPr>
          <w:sz w:val="24"/>
          <w:szCs w:val="24"/>
        </w:rPr>
        <w:t xml:space="preserve"> to have a United States magistrate judge conduct all further proceedings in this case, including trial and entry of final judgment.</w:t>
      </w:r>
      <w:r w:rsidR="00DC4231">
        <w:rPr>
          <w:sz w:val="24"/>
          <w:szCs w:val="24"/>
        </w:rPr>
        <w:t xml:space="preserve"> I understand that appeal from the judgment shall be taken directly to the United States Court of Appeals for the Ninth Circuit.</w:t>
      </w:r>
    </w:p>
    <w:p w14:paraId="5BA122A2" w14:textId="77777777" w:rsidR="00FF5682" w:rsidRPr="004A0586" w:rsidRDefault="00FF5682" w:rsidP="00FF5682">
      <w:pPr>
        <w:rPr>
          <w:sz w:val="24"/>
          <w:szCs w:val="24"/>
        </w:rPr>
      </w:pPr>
    </w:p>
    <w:p w14:paraId="4FBA760B" w14:textId="77777777" w:rsidR="00FF5682" w:rsidRPr="004A0586" w:rsidRDefault="00FF5682" w:rsidP="00FF5682">
      <w:pPr>
        <w:rPr>
          <w:sz w:val="24"/>
          <w:szCs w:val="24"/>
        </w:rPr>
      </w:pPr>
      <w:r w:rsidRPr="004A0586">
        <w:rPr>
          <w:b/>
          <w:bCs/>
          <w:sz w:val="24"/>
          <w:szCs w:val="24"/>
        </w:rPr>
        <w:tab/>
        <w:t>OR</w:t>
      </w:r>
    </w:p>
    <w:p w14:paraId="3F4F71FE" w14:textId="77777777" w:rsidR="00FF5682" w:rsidRPr="004A0586" w:rsidRDefault="00FF5682" w:rsidP="00FF5682">
      <w:pPr>
        <w:rPr>
          <w:sz w:val="24"/>
          <w:szCs w:val="24"/>
        </w:rPr>
      </w:pPr>
    </w:p>
    <w:p w14:paraId="65D4E9A0" w14:textId="77777777" w:rsidR="00FF5682" w:rsidRPr="004A0586" w:rsidRDefault="00430A65" w:rsidP="00F660A0">
      <w:pPr>
        <w:tabs>
          <w:tab w:val="left" w:pos="720"/>
        </w:tabs>
        <w:ind w:left="1260" w:hanging="900"/>
        <w:rPr>
          <w:sz w:val="24"/>
          <w:szCs w:val="24"/>
        </w:rPr>
      </w:pPr>
      <w:sdt>
        <w:sdtPr>
          <w:rPr>
            <w:sz w:val="24"/>
            <w:szCs w:val="24"/>
          </w:rPr>
          <w:id w:val="-151653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682" w:rsidRPr="004A0586">
        <w:rPr>
          <w:sz w:val="24"/>
          <w:szCs w:val="24"/>
        </w:rPr>
        <w:tab/>
      </w:r>
      <w:r w:rsidR="00FF5682" w:rsidRPr="004A0586">
        <w:rPr>
          <w:b/>
          <w:bCs/>
          <w:sz w:val="24"/>
          <w:szCs w:val="24"/>
          <w:u w:val="single"/>
        </w:rPr>
        <w:t>Decline</w:t>
      </w:r>
      <w:r w:rsidR="00FF5682" w:rsidRPr="004A0586">
        <w:rPr>
          <w:b/>
          <w:bCs/>
          <w:sz w:val="24"/>
          <w:szCs w:val="24"/>
        </w:rPr>
        <w:t xml:space="preserve"> Magistrate Judge Jurisdiction</w:t>
      </w:r>
    </w:p>
    <w:p w14:paraId="34137C7D" w14:textId="77777777" w:rsidR="00FF5682" w:rsidRPr="004A0586" w:rsidRDefault="00FF5682" w:rsidP="00FF5682">
      <w:pPr>
        <w:rPr>
          <w:sz w:val="24"/>
          <w:szCs w:val="24"/>
        </w:rPr>
      </w:pPr>
    </w:p>
    <w:p w14:paraId="6A9B8752" w14:textId="77777777" w:rsidR="00FF5682" w:rsidRPr="004A0586" w:rsidRDefault="00FF5682" w:rsidP="00FF5682">
      <w:pPr>
        <w:rPr>
          <w:sz w:val="24"/>
          <w:szCs w:val="24"/>
        </w:rPr>
      </w:pPr>
      <w:r w:rsidRPr="004A0586">
        <w:rPr>
          <w:sz w:val="24"/>
          <w:szCs w:val="24"/>
        </w:rPr>
        <w:tab/>
        <w:t xml:space="preserve">In accordance with the provisions of 28 U.S.C. § 636(c), I </w:t>
      </w:r>
      <w:r w:rsidRPr="00F660A0">
        <w:rPr>
          <w:b/>
          <w:sz w:val="24"/>
          <w:szCs w:val="24"/>
          <w:u w:val="single"/>
        </w:rPr>
        <w:t>decline</w:t>
      </w:r>
      <w:r w:rsidRPr="004A0586">
        <w:rPr>
          <w:sz w:val="24"/>
          <w:szCs w:val="24"/>
        </w:rPr>
        <w:t xml:space="preserve"> to have a United States magistrate judge conduct all f</w:t>
      </w:r>
      <w:r w:rsidR="00F660A0">
        <w:rPr>
          <w:sz w:val="24"/>
          <w:szCs w:val="24"/>
        </w:rPr>
        <w:t>urther proceedings in this case</w:t>
      </w:r>
      <w:r w:rsidRPr="004A0586">
        <w:rPr>
          <w:sz w:val="24"/>
          <w:szCs w:val="24"/>
        </w:rPr>
        <w:t xml:space="preserve"> </w:t>
      </w:r>
      <w:r w:rsidR="00DC4231">
        <w:rPr>
          <w:sz w:val="24"/>
          <w:szCs w:val="24"/>
        </w:rPr>
        <w:t>and I hereby request that this case be reassigned to a United States district judge</w:t>
      </w:r>
      <w:r w:rsidRPr="004A0586">
        <w:rPr>
          <w:sz w:val="24"/>
          <w:szCs w:val="24"/>
        </w:rPr>
        <w:t>.</w:t>
      </w:r>
    </w:p>
    <w:p w14:paraId="6BA352AB" w14:textId="77777777" w:rsidR="00FF5682" w:rsidRPr="004A0586" w:rsidRDefault="00FF5682" w:rsidP="00FF5682">
      <w:pPr>
        <w:rPr>
          <w:sz w:val="24"/>
          <w:szCs w:val="24"/>
        </w:rPr>
      </w:pPr>
    </w:p>
    <w:p w14:paraId="73A749F4" w14:textId="77777777" w:rsidR="00FF5682" w:rsidRDefault="00FF5682" w:rsidP="00FF568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965"/>
        <w:gridCol w:w="1620"/>
        <w:gridCol w:w="4068"/>
      </w:tblGrid>
      <w:tr w:rsidR="00F660A0" w14:paraId="047B01BA" w14:textId="77777777" w:rsidTr="00681FAC">
        <w:trPr>
          <w:trHeight w:val="36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CFBC4" w14:textId="77777777" w:rsidR="00F660A0" w:rsidRPr="00FB3C1D" w:rsidRDefault="00F660A0" w:rsidP="00A0027C">
            <w:pPr>
              <w:rPr>
                <w:sz w:val="24"/>
                <w:szCs w:val="24"/>
              </w:rPr>
            </w:pPr>
            <w:r w:rsidRPr="00A0027C">
              <w:rPr>
                <w:szCs w:val="24"/>
              </w:rPr>
              <w:t>DATE: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7E39" w14:textId="77777777" w:rsidR="00F660A0" w:rsidRDefault="00F660A0" w:rsidP="00A0027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FB3C1D">
              <w:rPr>
                <w:sz w:val="24"/>
                <w:szCs w:val="24"/>
              </w:rPr>
              <w:t>________, 20__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1976" w14:textId="77777777" w:rsidR="00F660A0" w:rsidRPr="00A0027C" w:rsidRDefault="00A0027C" w:rsidP="00681FAC">
            <w:pPr>
              <w:jc w:val="right"/>
              <w:rPr>
                <w:szCs w:val="22"/>
              </w:rPr>
            </w:pPr>
            <w:r w:rsidRPr="00A0027C">
              <w:rPr>
                <w:szCs w:val="22"/>
              </w:rPr>
              <w:t>NAME</w:t>
            </w:r>
            <w:r w:rsidRPr="00A0027C">
              <w:rPr>
                <w:szCs w:val="24"/>
              </w:rPr>
              <w:t>: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3AC04" w14:textId="77777777" w:rsidR="00F660A0" w:rsidRDefault="00F660A0" w:rsidP="005B6084">
            <w:pPr>
              <w:ind w:right="-90"/>
              <w:rPr>
                <w:sz w:val="24"/>
                <w:szCs w:val="24"/>
              </w:rPr>
            </w:pPr>
          </w:p>
        </w:tc>
      </w:tr>
      <w:tr w:rsidR="00A0027C" w14:paraId="7B6B464F" w14:textId="77777777" w:rsidTr="00681FAC">
        <w:trPr>
          <w:trHeight w:val="62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DFE021A" w14:textId="77777777" w:rsidR="00A0027C" w:rsidRPr="00F660A0" w:rsidRDefault="00A0027C" w:rsidP="00F660A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4A38EDE" w14:textId="77777777" w:rsidR="00A0027C" w:rsidRDefault="00A0027C" w:rsidP="005B6084">
            <w:pPr>
              <w:ind w:left="-11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9205" w14:textId="77777777" w:rsidR="00A0027C" w:rsidRPr="00A0027C" w:rsidRDefault="00A0027C" w:rsidP="00681FAC">
            <w:pPr>
              <w:jc w:val="right"/>
              <w:rPr>
                <w:szCs w:val="22"/>
              </w:rPr>
            </w:pPr>
            <w:r w:rsidRPr="00A0027C">
              <w:rPr>
                <w:szCs w:val="22"/>
              </w:rPr>
              <w:t>COUNSEL FOR</w:t>
            </w:r>
            <w:r w:rsidR="00626641">
              <w:rPr>
                <w:szCs w:val="22"/>
              </w:rPr>
              <w:t xml:space="preserve"> </w:t>
            </w:r>
            <w:r w:rsidR="00626641">
              <w:rPr>
                <w:szCs w:val="22"/>
              </w:rPr>
              <w:br/>
              <w:t>(OR “PRO SE”)</w:t>
            </w:r>
            <w:r w:rsidRPr="00A0027C">
              <w:rPr>
                <w:szCs w:val="22"/>
              </w:rPr>
              <w:t xml:space="preserve">: 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AAC93" w14:textId="77777777" w:rsidR="00A0027C" w:rsidRPr="00FB3C1D" w:rsidRDefault="00A0027C" w:rsidP="005B6084">
            <w:pPr>
              <w:ind w:right="-90"/>
              <w:rPr>
                <w:sz w:val="22"/>
                <w:szCs w:val="22"/>
              </w:rPr>
            </w:pPr>
          </w:p>
        </w:tc>
      </w:tr>
      <w:tr w:rsidR="00F660A0" w14:paraId="0C2895DA" w14:textId="77777777" w:rsidTr="00626641">
        <w:trPr>
          <w:trHeight w:val="71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54CC4" w14:textId="77777777" w:rsidR="00F660A0" w:rsidRDefault="00F660A0" w:rsidP="00F660A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F602" w14:textId="77777777" w:rsidR="00F660A0" w:rsidRDefault="00F660A0" w:rsidP="00F660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009FC3" w14:textId="77777777" w:rsidR="00F660A0" w:rsidRPr="00A0027C" w:rsidRDefault="00F660A0" w:rsidP="00FF5682">
            <w:pPr>
              <w:rPr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DF18D" w14:textId="77777777" w:rsidR="00F660A0" w:rsidRDefault="00F660A0" w:rsidP="00FF5682">
            <w:pPr>
              <w:rPr>
                <w:sz w:val="24"/>
                <w:szCs w:val="24"/>
              </w:rPr>
            </w:pPr>
          </w:p>
        </w:tc>
      </w:tr>
      <w:tr w:rsidR="00F660A0" w14:paraId="772DC29A" w14:textId="77777777" w:rsidTr="00626641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C0987B1" w14:textId="77777777" w:rsidR="00F660A0" w:rsidRDefault="00F660A0" w:rsidP="00FF5682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4A74D51" w14:textId="77777777" w:rsidR="00F660A0" w:rsidRPr="00F660A0" w:rsidRDefault="00F660A0" w:rsidP="00F660A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4E093A" w14:textId="77777777" w:rsidR="00F660A0" w:rsidRPr="00A0027C" w:rsidRDefault="00F660A0" w:rsidP="005933A7">
            <w:pPr>
              <w:jc w:val="center"/>
              <w:rPr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49FA8" w14:textId="77777777" w:rsidR="00F660A0" w:rsidRPr="00F660A0" w:rsidRDefault="00F660A0" w:rsidP="005933A7">
            <w:pPr>
              <w:jc w:val="center"/>
              <w:rPr>
                <w:i/>
                <w:sz w:val="24"/>
                <w:szCs w:val="24"/>
              </w:rPr>
            </w:pPr>
            <w:r w:rsidRPr="00BA5918">
              <w:rPr>
                <w:i/>
                <w:sz w:val="22"/>
                <w:szCs w:val="24"/>
              </w:rPr>
              <w:t>Signature</w:t>
            </w:r>
          </w:p>
        </w:tc>
      </w:tr>
    </w:tbl>
    <w:p w14:paraId="318F79BB" w14:textId="77777777" w:rsidR="00FF5682" w:rsidRDefault="00FF5682" w:rsidP="00D10A10"/>
    <w:sectPr w:rsidR="00FF5682" w:rsidSect="00A00A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FF14" w14:textId="77777777" w:rsidR="00622948" w:rsidRDefault="00622948" w:rsidP="00FB3C1D">
      <w:r>
        <w:separator/>
      </w:r>
    </w:p>
  </w:endnote>
  <w:endnote w:type="continuationSeparator" w:id="0">
    <w:p w14:paraId="081FCEA9" w14:textId="77777777" w:rsidR="00622948" w:rsidRDefault="00622948" w:rsidP="00F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F1ED" w14:textId="77777777" w:rsidR="00622948" w:rsidRDefault="00622948" w:rsidP="00FB3C1D">
      <w:r>
        <w:separator/>
      </w:r>
    </w:p>
  </w:footnote>
  <w:footnote w:type="continuationSeparator" w:id="0">
    <w:p w14:paraId="6891813B" w14:textId="77777777" w:rsidR="00622948" w:rsidRDefault="00622948" w:rsidP="00FB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411" w14:textId="77777777" w:rsidR="00622948" w:rsidRPr="00FB3C1D" w:rsidRDefault="00622948" w:rsidP="00FB3C1D">
    <w:pPr>
      <w:widowControl w:val="0"/>
      <w:tabs>
        <w:tab w:val="center" w:pos="4680"/>
        <w:tab w:val="right" w:pos="9360"/>
      </w:tabs>
      <w:autoSpaceDE/>
      <w:autoSpaceDN/>
      <w:adjustRightInd/>
      <w:spacing w:line="480" w:lineRule="exact"/>
      <w:rPr>
        <w:rFonts w:eastAsia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233AF" wp14:editId="2A05BC6F">
              <wp:simplePos x="0" y="0"/>
              <wp:positionH relativeFrom="column">
                <wp:posOffset>-541020</wp:posOffset>
              </wp:positionH>
              <wp:positionV relativeFrom="paragraph">
                <wp:posOffset>411480</wp:posOffset>
              </wp:positionV>
              <wp:extent cx="374650" cy="86499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8649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C1301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</w:t>
                          </w:r>
                        </w:p>
                        <w:p w14:paraId="085DE395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</w:t>
                          </w:r>
                        </w:p>
                        <w:p w14:paraId="14F071B8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3</w:t>
                          </w:r>
                        </w:p>
                        <w:p w14:paraId="67476839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4</w:t>
                          </w:r>
                        </w:p>
                        <w:p w14:paraId="39763E6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5</w:t>
                          </w:r>
                        </w:p>
                        <w:p w14:paraId="0843E9C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6</w:t>
                          </w:r>
                        </w:p>
                        <w:p w14:paraId="306B54C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7</w:t>
                          </w:r>
                        </w:p>
                        <w:p w14:paraId="20A00A98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8</w:t>
                          </w:r>
                        </w:p>
                        <w:p w14:paraId="36C33AD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9</w:t>
                          </w:r>
                        </w:p>
                        <w:p w14:paraId="7AB43658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10</w:t>
                          </w:r>
                        </w:p>
                        <w:p w14:paraId="6E95C6AD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11</w:t>
                          </w:r>
                        </w:p>
                        <w:p w14:paraId="02F3CCAB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12</w:t>
                          </w:r>
                        </w:p>
                        <w:p w14:paraId="5DFF6C4C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13</w:t>
                          </w:r>
                        </w:p>
                        <w:p w14:paraId="2AEA97F3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14</w:t>
                          </w:r>
                        </w:p>
                        <w:p w14:paraId="04D404D2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15</w:t>
                          </w:r>
                        </w:p>
                        <w:p w14:paraId="54C9A0F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16</w:t>
                          </w:r>
                        </w:p>
                        <w:p w14:paraId="5630F1CE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17</w:t>
                          </w:r>
                        </w:p>
                        <w:p w14:paraId="2EB95004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18</w:t>
                          </w:r>
                        </w:p>
                        <w:p w14:paraId="163F7DAD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19</w:t>
                          </w:r>
                        </w:p>
                        <w:p w14:paraId="1CC50F9F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20</w:t>
                          </w:r>
                        </w:p>
                        <w:p w14:paraId="4EF4FBF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21</w:t>
                          </w:r>
                        </w:p>
                        <w:p w14:paraId="2772E4DC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22</w:t>
                          </w:r>
                        </w:p>
                        <w:p w14:paraId="7DC29340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23</w:t>
                          </w:r>
                        </w:p>
                        <w:p w14:paraId="2C97FB75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24</w:t>
                          </w:r>
                        </w:p>
                        <w:p w14:paraId="5D967F0F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25</w:t>
                          </w:r>
                        </w:p>
                        <w:p w14:paraId="71954E32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26</w:t>
                          </w:r>
                        </w:p>
                        <w:p w14:paraId="07E5B5A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27</w:t>
                          </w:r>
                        </w:p>
                        <w:p w14:paraId="127660EC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233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2.6pt;margin-top:32.4pt;width:29.5pt;height:6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" fillcolor="window" stroked="f" strokeweight=".5pt">
              <v:path arrowok="t"/>
              <v:textbox>
                <w:txbxContent>
                  <w:p w14:paraId="42C1301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</w:t>
                    </w:r>
                  </w:p>
                  <w:p w14:paraId="085DE395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</w:t>
                    </w:r>
                  </w:p>
                  <w:p w14:paraId="14F071B8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3</w:t>
                    </w:r>
                  </w:p>
                  <w:p w14:paraId="67476839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4</w:t>
                    </w:r>
                  </w:p>
                  <w:p w14:paraId="39763E6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5</w:t>
                    </w:r>
                  </w:p>
                  <w:p w14:paraId="0843E9C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6</w:t>
                    </w:r>
                  </w:p>
                  <w:p w14:paraId="306B54C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7</w:t>
                    </w:r>
                  </w:p>
                  <w:p w14:paraId="20A00A98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8</w:t>
                    </w:r>
                  </w:p>
                  <w:p w14:paraId="36C33AD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9</w:t>
                    </w:r>
                  </w:p>
                  <w:p w14:paraId="7AB43658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10</w:t>
                    </w:r>
                  </w:p>
                  <w:p w14:paraId="6E95C6AD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11</w:t>
                    </w:r>
                  </w:p>
                  <w:p w14:paraId="02F3CCAB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12</w:t>
                    </w:r>
                  </w:p>
                  <w:p w14:paraId="5DFF6C4C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13</w:t>
                    </w:r>
                  </w:p>
                  <w:p w14:paraId="2AEA97F3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14</w:t>
                    </w:r>
                  </w:p>
                  <w:p w14:paraId="04D404D2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15</w:t>
                    </w:r>
                  </w:p>
                  <w:p w14:paraId="54C9A0F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16</w:t>
                    </w:r>
                  </w:p>
                  <w:p w14:paraId="5630F1CE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17</w:t>
                    </w:r>
                  </w:p>
                  <w:p w14:paraId="2EB95004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18</w:t>
                    </w:r>
                  </w:p>
                  <w:p w14:paraId="163F7DAD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19</w:t>
                    </w:r>
                  </w:p>
                  <w:p w14:paraId="1CC50F9F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20</w:t>
                    </w:r>
                  </w:p>
                  <w:p w14:paraId="4EF4FBF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21</w:t>
                    </w:r>
                  </w:p>
                  <w:p w14:paraId="2772E4DC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22</w:t>
                    </w:r>
                  </w:p>
                  <w:p w14:paraId="7DC29340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23</w:t>
                    </w:r>
                  </w:p>
                  <w:p w14:paraId="2C97FB75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24</w:t>
                    </w:r>
                  </w:p>
                  <w:p w14:paraId="5D967F0F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25</w:t>
                    </w:r>
                  </w:p>
                  <w:p w14:paraId="71954E32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26</w:t>
                    </w:r>
                  </w:p>
                  <w:p w14:paraId="07E5B5A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27</w:t>
                    </w:r>
                  </w:p>
                  <w:p w14:paraId="127660EC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3360" behindDoc="0" locked="0" layoutInCell="1" allowOverlap="1" wp14:anchorId="391AAB8B" wp14:editId="4F33B655">
              <wp:simplePos x="0" y="0"/>
              <wp:positionH relativeFrom="margin">
                <wp:posOffset>6217919</wp:posOffset>
              </wp:positionH>
              <wp:positionV relativeFrom="page">
                <wp:posOffset>0</wp:posOffset>
              </wp:positionV>
              <wp:extent cx="0" cy="10241280"/>
              <wp:effectExtent l="0" t="0" r="0" b="762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1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F3FC4" id="Line 6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489.6pt,0" to="489.6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0DE6B59F" wp14:editId="66D246F6">
              <wp:simplePos x="0" y="0"/>
              <wp:positionH relativeFrom="margin">
                <wp:posOffset>-100331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D1FB4" id="Line 6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-7.9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Yo8gEAALQ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2BF94008" wp14:editId="141A45A1">
              <wp:simplePos x="0" y="0"/>
              <wp:positionH relativeFrom="margin">
                <wp:posOffset>-137161</wp:posOffset>
              </wp:positionH>
              <wp:positionV relativeFrom="page">
                <wp:posOffset>0</wp:posOffset>
              </wp:positionV>
              <wp:extent cx="0" cy="10149840"/>
              <wp:effectExtent l="0" t="0" r="0" b="381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49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4D465" id="Line 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8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">
              <w10:wrap anchorx="margin" anchory="page"/>
            </v:line>
          </w:pict>
        </mc:Fallback>
      </mc:AlternateContent>
    </w:r>
  </w:p>
  <w:p w14:paraId="187E3497" w14:textId="77777777" w:rsidR="00622948" w:rsidRDefault="006229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DF958" wp14:editId="1A83863A">
              <wp:simplePos x="0" y="0"/>
              <wp:positionH relativeFrom="column">
                <wp:posOffset>-842010</wp:posOffset>
              </wp:positionH>
              <wp:positionV relativeFrom="paragraph">
                <wp:posOffset>2895600</wp:posOffset>
              </wp:positionV>
              <wp:extent cx="461010" cy="3502025"/>
              <wp:effectExtent l="0" t="0" r="0" b="317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350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BC832" w14:textId="77777777" w:rsidR="00622948" w:rsidRPr="003D3FB3" w:rsidRDefault="00622948" w:rsidP="00FB3C1D">
                          <w:pPr>
                            <w:jc w:val="center"/>
                          </w:pPr>
                          <w:r w:rsidRPr="003D3FB3">
                            <w:t>United States District Court</w:t>
                          </w:r>
                        </w:p>
                        <w:p w14:paraId="7BDBE45A" w14:textId="77777777" w:rsidR="00622948" w:rsidRPr="003D3FB3" w:rsidRDefault="00622948" w:rsidP="00FB3C1D">
                          <w:pPr>
                            <w:jc w:val="center"/>
                          </w:pPr>
                          <w:r w:rsidRPr="003D3FB3">
                            <w:t>Northern District of California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DF958" id="Text Box 14" o:spid="_x0000_s1027" type="#_x0000_t202" style="position:absolute;margin-left:-66.3pt;margin-top:228pt;width:36.3pt;height:2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" strokecolor="white">
              <v:textbox style="layout-flow:vertical;mso-layout-flow-alt:bottom-to-top">
                <w:txbxContent>
                  <w:p w14:paraId="231BC832" w14:textId="77777777" w:rsidR="00622948" w:rsidRPr="003D3FB3" w:rsidRDefault="00622948" w:rsidP="00FB3C1D">
                    <w:pPr>
                      <w:jc w:val="center"/>
                    </w:pPr>
                    <w:r w:rsidRPr="003D3FB3">
                      <w:t>United States District Court</w:t>
                    </w:r>
                  </w:p>
                  <w:p w14:paraId="7BDBE45A" w14:textId="77777777" w:rsidR="00622948" w:rsidRPr="003D3FB3" w:rsidRDefault="00622948" w:rsidP="00FB3C1D">
                    <w:pPr>
                      <w:jc w:val="center"/>
                    </w:pPr>
                    <w:r w:rsidRPr="003D3FB3">
                      <w:t>Northern District of California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0"/>
    <w:rsid w:val="0001612E"/>
    <w:rsid w:val="0004730F"/>
    <w:rsid w:val="000B6CD8"/>
    <w:rsid w:val="000F4C55"/>
    <w:rsid w:val="00141499"/>
    <w:rsid w:val="0016716C"/>
    <w:rsid w:val="001F6F6B"/>
    <w:rsid w:val="00291D4F"/>
    <w:rsid w:val="003845FF"/>
    <w:rsid w:val="003C65D7"/>
    <w:rsid w:val="00430A65"/>
    <w:rsid w:val="005933A7"/>
    <w:rsid w:val="005B6084"/>
    <w:rsid w:val="006066F2"/>
    <w:rsid w:val="00622948"/>
    <w:rsid w:val="00626641"/>
    <w:rsid w:val="00681FAC"/>
    <w:rsid w:val="006F1721"/>
    <w:rsid w:val="007F0366"/>
    <w:rsid w:val="00821975"/>
    <w:rsid w:val="00846E77"/>
    <w:rsid w:val="00851277"/>
    <w:rsid w:val="008D21E0"/>
    <w:rsid w:val="00906F71"/>
    <w:rsid w:val="009A1B3F"/>
    <w:rsid w:val="00A0027C"/>
    <w:rsid w:val="00A00A08"/>
    <w:rsid w:val="00A45ECD"/>
    <w:rsid w:val="00A64EA8"/>
    <w:rsid w:val="00AA7CBC"/>
    <w:rsid w:val="00BA5918"/>
    <w:rsid w:val="00C10753"/>
    <w:rsid w:val="00D10A10"/>
    <w:rsid w:val="00D833B5"/>
    <w:rsid w:val="00DC4231"/>
    <w:rsid w:val="00E22EE5"/>
    <w:rsid w:val="00E656AD"/>
    <w:rsid w:val="00E66576"/>
    <w:rsid w:val="00EA2270"/>
    <w:rsid w:val="00ED2673"/>
    <w:rsid w:val="00F660A0"/>
    <w:rsid w:val="00FB3C1D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00B13F"/>
  <w15:docId w15:val="{7C96DD0C-74B2-4BD2-ADEF-FDD4FFD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Type">
    <w:name w:val="OrderType"/>
    <w:basedOn w:val="Normal"/>
    <w:next w:val="Normal"/>
    <w:qFormat/>
    <w:rsid w:val="00FB3C1D"/>
    <w:pPr>
      <w:widowControl w:val="0"/>
      <w:autoSpaceDE/>
      <w:autoSpaceDN/>
      <w:adjustRightInd/>
      <w:spacing w:line="480" w:lineRule="exact"/>
      <w:jc w:val="center"/>
    </w:pPr>
    <w:rPr>
      <w:rFonts w:eastAsia="Times New Roman"/>
      <w:b/>
      <w:caps/>
      <w:sz w:val="28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FB3C1D"/>
    <w:pPr>
      <w:widowControl w:val="0"/>
      <w:autoSpaceDE/>
      <w:autoSpaceDN/>
      <w:adjustRightInd/>
      <w:spacing w:line="460" w:lineRule="exact"/>
      <w:ind w:left="720"/>
    </w:pPr>
    <w:rPr>
      <w:rFonts w:eastAsia="Times New Roman"/>
      <w:sz w:val="24"/>
    </w:rPr>
  </w:style>
  <w:style w:type="character" w:customStyle="1" w:styleId="ClosingChar">
    <w:name w:val="Closing Char"/>
    <w:basedOn w:val="DefaultParagraphFont"/>
    <w:link w:val="Closing"/>
    <w:uiPriority w:val="99"/>
    <w:rsid w:val="00FB3C1D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Line">
    <w:name w:val="Signature Line"/>
    <w:basedOn w:val="Normal"/>
    <w:rsid w:val="00FB3C1D"/>
    <w:pPr>
      <w:widowControl w:val="0"/>
      <w:autoSpaceDE/>
      <w:autoSpaceDN/>
      <w:adjustRightInd/>
      <w:spacing w:after="40" w:line="227" w:lineRule="exact"/>
      <w:ind w:left="5760"/>
    </w:pPr>
    <w:rPr>
      <w:rFonts w:eastAsia="Times New Roman"/>
      <w:sz w:val="24"/>
      <w:szCs w:val="24"/>
    </w:rPr>
  </w:style>
  <w:style w:type="paragraph" w:customStyle="1" w:styleId="JudgesInfo">
    <w:name w:val="Judges Info"/>
    <w:basedOn w:val="Normal"/>
    <w:rsid w:val="00FB3C1D"/>
    <w:pPr>
      <w:widowControl w:val="0"/>
      <w:autoSpaceDE/>
      <w:autoSpaceDN/>
      <w:adjustRightInd/>
      <w:spacing w:line="227" w:lineRule="exact"/>
      <w:ind w:left="5760"/>
    </w:pPr>
    <w:rPr>
      <w:rFonts w:eastAsia="Times New Roman"/>
      <w:sz w:val="24"/>
      <w:szCs w:val="24"/>
    </w:rPr>
  </w:style>
  <w:style w:type="paragraph" w:customStyle="1" w:styleId="ECFCaseNumber">
    <w:name w:val="ECF Case Number"/>
    <w:basedOn w:val="Normal"/>
    <w:rsid w:val="00FB3C1D"/>
    <w:pPr>
      <w:widowControl w:val="0"/>
      <w:autoSpaceDE/>
      <w:autoSpaceDN/>
      <w:adjustRightInd/>
      <w:spacing w:line="460" w:lineRule="atLeast"/>
    </w:pPr>
    <w:rPr>
      <w:rFonts w:eastAsia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1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1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27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6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d.uscourts.gov/civil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2FA4-AAD5-4FF5-ADCE-DB0F51C84416}"/>
      </w:docPartPr>
      <w:docPartBody>
        <w:p w:rsidR="00A7246C" w:rsidRDefault="006F4A1A">
          <w:r w:rsidRPr="007F4F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179F"/>
    <w:rsid w:val="00124D5F"/>
    <w:rsid w:val="001948C3"/>
    <w:rsid w:val="006F4A1A"/>
    <w:rsid w:val="00A706F5"/>
    <w:rsid w:val="00A7246C"/>
    <w:rsid w:val="00C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A1A"/>
    <w:rPr>
      <w:color w:val="808080"/>
    </w:rPr>
  </w:style>
  <w:style w:type="paragraph" w:customStyle="1" w:styleId="EC0994CB4A4D41F19C43A2138073C2F9">
    <w:name w:val="EC0994CB4A4D41F19C43A2138073C2F9"/>
    <w:rsid w:val="00CF179F"/>
  </w:style>
  <w:style w:type="paragraph" w:customStyle="1" w:styleId="DC3657865FDD4F76A7FBAD1C755432B0">
    <w:name w:val="DC3657865FDD4F76A7FBAD1C755432B0"/>
    <w:rsid w:val="00CF179F"/>
  </w:style>
  <w:style w:type="paragraph" w:customStyle="1" w:styleId="FE2D68D799DF485B8B9F0570CC094D5F">
    <w:name w:val="FE2D68D799DF485B8B9F0570CC094D5F"/>
    <w:rsid w:val="00CF179F"/>
  </w:style>
  <w:style w:type="paragraph" w:customStyle="1" w:styleId="853DBA2CAAA248BEA6F7B8D4663D8A2E">
    <w:name w:val="853DBA2CAAA248BEA6F7B8D4663D8A2E"/>
    <w:rsid w:val="00CF179F"/>
  </w:style>
  <w:style w:type="paragraph" w:customStyle="1" w:styleId="253410F2E435490B81E031348D98535C">
    <w:name w:val="253410F2E435490B81E031348D98535C"/>
    <w:rsid w:val="00CF179F"/>
  </w:style>
  <w:style w:type="paragraph" w:customStyle="1" w:styleId="BD4A99D5118244BE9DF975562EACBB3A">
    <w:name w:val="BD4A99D5118244BE9DF975562EACBB3A"/>
    <w:rsid w:val="00CF179F"/>
  </w:style>
  <w:style w:type="paragraph" w:customStyle="1" w:styleId="3620D60FBA5842C9877EC5892AD0B483">
    <w:name w:val="3620D60FBA5842C9877EC5892AD0B483"/>
    <w:rsid w:val="00CF179F"/>
  </w:style>
  <w:style w:type="paragraph" w:customStyle="1" w:styleId="1F02A63D928843CCB7BF3B56ADED54E4">
    <w:name w:val="1F02A63D928843CCB7BF3B56ADED54E4"/>
    <w:rsid w:val="00CF179F"/>
  </w:style>
  <w:style w:type="paragraph" w:customStyle="1" w:styleId="9C7FC2B64E5145228CFFC1C111C6C8BD">
    <w:name w:val="9C7FC2B64E5145228CFFC1C111C6C8BD"/>
    <w:rsid w:val="00CF179F"/>
  </w:style>
  <w:style w:type="paragraph" w:customStyle="1" w:styleId="7B257BFC8F274C33ABE41F192DB153AE">
    <w:name w:val="7B257BFC8F274C33ABE41F192DB153AE"/>
    <w:rsid w:val="00CF179F"/>
  </w:style>
  <w:style w:type="paragraph" w:customStyle="1" w:styleId="FE398ECD90E74826B4F915DB1384C970">
    <w:name w:val="FE398ECD90E74826B4F915DB1384C970"/>
    <w:rsid w:val="00CF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D4CB-748A-4D9A-91AB-26A287A4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Lynn Fuller</cp:lastModifiedBy>
  <cp:revision>2</cp:revision>
  <cp:lastPrinted>2013-09-19T22:21:00Z</cp:lastPrinted>
  <dcterms:created xsi:type="dcterms:W3CDTF">2013-12-11T21:23:00Z</dcterms:created>
  <dcterms:modified xsi:type="dcterms:W3CDTF">2013-12-11T21:23:00Z</dcterms:modified>
</cp:coreProperties>
</file>