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336"/>
      </w:tblGrid>
      <w:tr w:rsidR="00731786" w:rsidRPr="00E15051" w:rsidTr="00D97860">
        <w:tc>
          <w:tcPr>
            <w:tcW w:w="6336" w:type="dxa"/>
            <w:vAlign w:val="center"/>
          </w:tcPr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Your name: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Signatureblockdate"/>
              <w:tabs>
                <w:tab w:val="left" w:pos="1440"/>
                <w:tab w:val="left" w:pos="5040"/>
                <w:tab w:val="left" w:pos="6120"/>
              </w:tabs>
              <w:spacing w:line="240" w:lineRule="exact"/>
              <w:ind w:left="0"/>
              <w:rPr>
                <w:sz w:val="24"/>
                <w:szCs w:val="24"/>
                <w:u w:val="single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Address: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Signatureblockdate"/>
              <w:tabs>
                <w:tab w:val="left" w:pos="1440"/>
                <w:tab w:val="left" w:pos="5040"/>
                <w:tab w:val="left" w:pos="6120"/>
              </w:tabs>
              <w:spacing w:line="240" w:lineRule="exact"/>
              <w:ind w:left="0"/>
              <w:rPr>
                <w:sz w:val="24"/>
                <w:szCs w:val="24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Phone Number: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Signatureblockdate"/>
              <w:tabs>
                <w:tab w:val="left" w:pos="1440"/>
                <w:tab w:val="left" w:pos="5040"/>
                <w:tab w:val="left" w:pos="6120"/>
              </w:tabs>
              <w:spacing w:line="240" w:lineRule="exact"/>
              <w:ind w:left="0"/>
              <w:rPr>
                <w:sz w:val="24"/>
                <w:szCs w:val="24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Fax Number: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E-mail Address: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</w:rPr>
            </w:pPr>
          </w:p>
          <w:p w:rsidR="00731786" w:rsidRDefault="00D97860" w:rsidP="00D97860">
            <w:pPr>
              <w:pStyle w:val="SingleSpace"/>
            </w:pPr>
            <w:r>
              <w:rPr>
                <w:i/>
              </w:rPr>
              <w:t>Pro Se</w:t>
            </w:r>
            <w:r>
              <w:t xml:space="preserve"> </w:t>
            </w:r>
          </w:p>
          <w:p w:rsidR="00D97860" w:rsidRDefault="00D97860" w:rsidP="00D97860">
            <w:pPr>
              <w:pStyle w:val="SingleSpace"/>
            </w:pPr>
          </w:p>
          <w:p w:rsidR="00D97860" w:rsidRPr="00A2736B" w:rsidRDefault="00D97860" w:rsidP="00D97860">
            <w:pPr>
              <w:pStyle w:val="SingleSpace"/>
              <w:rPr>
                <w:rFonts w:cs="Arial"/>
                <w:szCs w:val="22"/>
              </w:rPr>
            </w:pPr>
          </w:p>
        </w:tc>
      </w:tr>
    </w:tbl>
    <w:p w:rsidR="00D97860" w:rsidRDefault="00D97860" w:rsidP="00D97860">
      <w:pPr>
        <w:pStyle w:val="AttorneyName"/>
        <w:spacing w:line="240" w:lineRule="exact"/>
        <w:rPr>
          <w:b/>
          <w:szCs w:val="24"/>
        </w:rPr>
      </w:pPr>
    </w:p>
    <w:p w:rsidR="00D97860" w:rsidRDefault="00D97860" w:rsidP="00D97860">
      <w:pPr>
        <w:pStyle w:val="AttorneyName"/>
        <w:spacing w:line="240" w:lineRule="exact"/>
        <w:rPr>
          <w:b/>
          <w:szCs w:val="24"/>
        </w:rPr>
      </w:pPr>
      <w:r>
        <w:rPr>
          <w:b/>
          <w:szCs w:val="24"/>
        </w:rPr>
        <w:t>UNITED STATES DISTRICT COURT</w:t>
      </w:r>
    </w:p>
    <w:p w:rsidR="00D97860" w:rsidRDefault="00D97860" w:rsidP="00D97860">
      <w:pPr>
        <w:pStyle w:val="SingleSpace"/>
      </w:pPr>
    </w:p>
    <w:p w:rsidR="00D97860" w:rsidRDefault="00D97860" w:rsidP="00D97860">
      <w:pPr>
        <w:pStyle w:val="AttorneyName"/>
        <w:spacing w:line="240" w:lineRule="exact"/>
        <w:rPr>
          <w:b/>
          <w:szCs w:val="24"/>
        </w:rPr>
      </w:pPr>
      <w:r>
        <w:rPr>
          <w:b/>
          <w:szCs w:val="24"/>
        </w:rPr>
        <w:t>NORTHERN DISTRICT OF CALIFORNIA</w:t>
      </w:r>
    </w:p>
    <w:p w:rsidR="00D97860" w:rsidRDefault="00D97860" w:rsidP="00D97860">
      <w:pPr>
        <w:pStyle w:val="SingleSpace"/>
      </w:pPr>
    </w:p>
    <w:p w:rsidR="00D97860" w:rsidRDefault="00D97860" w:rsidP="00D97860">
      <w:pPr>
        <w:pStyle w:val="AttorneyName"/>
        <w:spacing w:line="240" w:lineRule="exact"/>
        <w:rPr>
          <w:i/>
          <w:szCs w:val="24"/>
        </w:rPr>
      </w:pPr>
      <w:r>
        <w:rPr>
          <w:szCs w:val="24"/>
        </w:rPr>
        <w:t>[</w:t>
      </w:r>
      <w:r>
        <w:rPr>
          <w:i/>
          <w:szCs w:val="24"/>
        </w:rPr>
        <w:t>Select one location: San Francisco / Oakland / San Jose / Eureka</w:t>
      </w:r>
      <w:r>
        <w:rPr>
          <w:szCs w:val="24"/>
        </w:rPr>
        <w:t>]</w:t>
      </w:r>
    </w:p>
    <w:p w:rsidR="00731786" w:rsidRPr="006C0766" w:rsidRDefault="00731786" w:rsidP="00944D38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731786" w:rsidRPr="00405EB7" w:rsidTr="00B5124F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690366">
            <w:pPr>
              <w:spacing w:line="440" w:lineRule="exact"/>
            </w:pPr>
            <w:bookmarkStart w:id="1" w:name="Parties"/>
            <w:bookmarkEnd w:id="1"/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  <w:p w:rsidR="00731786" w:rsidRPr="00405EB7" w:rsidRDefault="00731786" w:rsidP="00C93F14">
            <w:pPr>
              <w:rPr>
                <w:szCs w:val="24"/>
              </w:rPr>
            </w:pPr>
          </w:p>
          <w:p w:rsidR="00731786" w:rsidRPr="00405EB7" w:rsidRDefault="00731786" w:rsidP="00C93F14">
            <w:pPr>
              <w:rPr>
                <w:szCs w:val="24"/>
              </w:rPr>
            </w:pPr>
          </w:p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 w:val="restart"/>
          </w:tcPr>
          <w:tbl>
            <w:tblPr>
              <w:tblW w:w="4557" w:type="dxa"/>
              <w:tblLayout w:type="fixed"/>
              <w:tblLook w:val="00A0" w:firstRow="1" w:lastRow="0" w:firstColumn="1" w:lastColumn="0" w:noHBand="0" w:noVBand="0"/>
            </w:tblPr>
            <w:tblGrid>
              <w:gridCol w:w="1673"/>
              <w:gridCol w:w="2884"/>
            </w:tblGrid>
            <w:tr w:rsidR="00731786" w:rsidTr="007663E8">
              <w:trPr>
                <w:trHeight w:val="432"/>
              </w:trPr>
              <w:tc>
                <w:tcPr>
                  <w:tcW w:w="1673" w:type="dxa"/>
                </w:tcPr>
                <w:p w:rsidR="00731786" w:rsidRPr="00A2736B" w:rsidRDefault="00731786" w:rsidP="00A2736B">
                  <w:pPr>
                    <w:spacing w:line="440" w:lineRule="exact"/>
                    <w:rPr>
                      <w:rFonts w:cs="Arial"/>
                      <w:szCs w:val="24"/>
                    </w:rPr>
                  </w:pPr>
                  <w:bookmarkStart w:id="2" w:name="CaseNumber"/>
                  <w:bookmarkEnd w:id="2"/>
                  <w:r w:rsidRPr="00A2736B">
                    <w:rPr>
                      <w:rFonts w:cs="Arial"/>
                      <w:szCs w:val="24"/>
                    </w:rPr>
                    <w:t>Case Number:</w:t>
                  </w:r>
                </w:p>
              </w:tc>
              <w:tc>
                <w:tcPr>
                  <w:tcW w:w="2884" w:type="dxa"/>
                </w:tcPr>
                <w:p w:rsidR="00731786" w:rsidRDefault="00731786" w:rsidP="00027A41">
                  <w:pPr>
                    <w:spacing w:line="440" w:lineRule="exact"/>
                    <w:rPr>
                      <w:rFonts w:cs="Arial"/>
                      <w:szCs w:val="24"/>
                    </w:rPr>
                  </w:pPr>
                </w:p>
                <w:p w:rsidR="00731786" w:rsidRPr="00A2736B" w:rsidRDefault="00731786" w:rsidP="00027A41">
                  <w:pPr>
                    <w:spacing w:line="440" w:lineRule="exact"/>
                    <w:ind w:firstLine="72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A23E0C" w:rsidRDefault="001D2085" w:rsidP="00A23E0C">
            <w:pPr>
              <w:pStyle w:val="Title"/>
              <w:spacing w:before="230"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[PROPOSED] ORDER GRANTING MOTION</w:t>
            </w:r>
            <w:r w:rsidRPr="00BE00F9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EA5">
              <w:rPr>
                <w:rFonts w:ascii="Times New Roman" w:hAnsi="Times New Roman" w:cs="Times New Roman"/>
                <w:sz w:val="24"/>
                <w:szCs w:val="24"/>
              </w:rPr>
              <w:t>EXTENSION OF</w:t>
            </w:r>
            <w:r w:rsidR="00A23E0C" w:rsidRPr="00BE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E0C">
              <w:rPr>
                <w:rFonts w:ascii="Times New Roman" w:hAnsi="Times New Roman" w:cs="Times New Roman"/>
                <w:sz w:val="24"/>
                <w:szCs w:val="24"/>
              </w:rPr>
              <w:t>CIVIL LOCAL RULE</w:t>
            </w:r>
            <w:r w:rsidR="00A23E0C" w:rsidRPr="00BE00F9">
              <w:rPr>
                <w:rFonts w:ascii="Times New Roman" w:hAnsi="Times New Roman" w:cs="Times New Roman"/>
                <w:sz w:val="24"/>
                <w:szCs w:val="24"/>
              </w:rPr>
              <w:t xml:space="preserve"> 7-3 </w:t>
            </w:r>
            <w:r w:rsidR="00F97EA5">
              <w:rPr>
                <w:rFonts w:ascii="Times New Roman" w:hAnsi="Times New Roman" w:cs="Times New Roman"/>
                <w:sz w:val="24"/>
                <w:szCs w:val="24"/>
              </w:rPr>
              <w:t>FILING DEADLINES FOR NON-ECF USER</w:t>
            </w:r>
          </w:p>
          <w:p w:rsidR="00BE00F9" w:rsidRPr="00BE00F9" w:rsidRDefault="00BE00F9" w:rsidP="00BE00F9">
            <w:r>
              <w:t>Hon. _________________________________</w:t>
            </w:r>
          </w:p>
        </w:tc>
      </w:tr>
      <w:tr w:rsidR="00731786" w:rsidRPr="00405EB7" w:rsidTr="00B5124F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6E1B01">
            <w:pPr>
              <w:jc w:val="center"/>
            </w:pPr>
            <w:r w:rsidRPr="00405EB7">
              <w:t>Plaintiff,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  <w:tr w:rsidR="00731786" w:rsidRPr="00405EB7" w:rsidTr="006E1B01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6E1B01">
            <w:pPr>
              <w:ind w:left="720"/>
            </w:pPr>
            <w:r w:rsidRPr="00405EB7">
              <w:t>v</w:t>
            </w:r>
            <w:r>
              <w:t>s</w:t>
            </w:r>
            <w:r w:rsidRPr="00405EB7">
              <w:t>.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  <w:tr w:rsidR="00731786" w:rsidRPr="00405EB7" w:rsidTr="00B5124F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3C7E54">
            <w:pPr>
              <w:spacing w:line="440" w:lineRule="exact"/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  <w:tr w:rsidR="00731786" w:rsidRPr="00405EB7" w:rsidTr="00B5124F">
        <w:trPr>
          <w:trHeight w:val="205"/>
        </w:trPr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</w:tcPr>
          <w:p w:rsidR="00731786" w:rsidRPr="00405EB7" w:rsidRDefault="00731786" w:rsidP="006E1B01">
            <w:pPr>
              <w:jc w:val="center"/>
            </w:pPr>
            <w:r w:rsidRPr="00405EB7">
              <w:t>Defendant</w:t>
            </w:r>
            <w:r>
              <w:t>.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</w:tbl>
    <w:p w:rsidR="00F74BDC" w:rsidRDefault="00F74BDC" w:rsidP="00F74BDC">
      <w:pPr>
        <w:ind w:firstLine="720"/>
        <w:rPr>
          <w:color w:val="000000"/>
          <w:szCs w:val="24"/>
        </w:rPr>
      </w:pPr>
    </w:p>
    <w:p w:rsidR="00F74BDC" w:rsidRDefault="002F6517" w:rsidP="00F74BDC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="00A53FC2">
        <w:rPr>
          <w:color w:val="000000"/>
          <w:szCs w:val="24"/>
        </w:rPr>
        <w:t>ood cause appearing,</w:t>
      </w:r>
      <w:r w:rsidR="00E21671">
        <w:rPr>
          <w:color w:val="000000"/>
          <w:szCs w:val="24"/>
        </w:rPr>
        <w:t xml:space="preserve"> </w:t>
      </w:r>
      <w:r w:rsidR="00E21671">
        <w:t>(</w:t>
      </w:r>
      <w:r w:rsidR="00E21671">
        <w:rPr>
          <w:i/>
        </w:rPr>
        <w:t>Plaintiff/Defendant</w:t>
      </w:r>
      <w:r w:rsidR="00E21671">
        <w:t>) ______________</w:t>
      </w:r>
      <w:r w:rsidR="00BD7A22">
        <w:t>_____</w:t>
      </w:r>
      <w:r>
        <w:rPr>
          <w:color w:val="000000"/>
          <w:szCs w:val="24"/>
        </w:rPr>
        <w:t>’s request is granted. T</w:t>
      </w:r>
      <w:r w:rsidR="00A53FC2">
        <w:rPr>
          <w:color w:val="000000"/>
          <w:szCs w:val="24"/>
        </w:rPr>
        <w:t>he Court orders the following:</w:t>
      </w:r>
      <w:r w:rsidR="00A761E1">
        <w:rPr>
          <w:color w:val="000000"/>
          <w:szCs w:val="24"/>
        </w:rPr>
        <w:t xml:space="preserve">  </w:t>
      </w:r>
    </w:p>
    <w:p w:rsidR="00970F88" w:rsidRDefault="002F6517" w:rsidP="00F74BDC">
      <w:pPr>
        <w:ind w:firstLine="720"/>
      </w:pPr>
      <w:r>
        <w:t xml:space="preserve">Notwithstanding contrary language in Local Rule 7-3(a), (c), or (d)(1), if </w:t>
      </w:r>
      <w:r w:rsidR="00A73F5B">
        <w:t xml:space="preserve">a party in this case is not a registered ECF user and was served by mail with </w:t>
      </w:r>
      <w:r>
        <w:t xml:space="preserve">a motion or </w:t>
      </w:r>
      <w:r w:rsidR="00AE281A">
        <w:t xml:space="preserve">an </w:t>
      </w:r>
      <w:r>
        <w:t xml:space="preserve">opposition to </w:t>
      </w:r>
      <w:r w:rsidR="00A73F5B">
        <w:t xml:space="preserve">a motion, </w:t>
      </w:r>
      <w:r w:rsidR="00124CEA">
        <w:t>the</w:t>
      </w:r>
      <w:r w:rsidR="00F97EA5">
        <w:t xml:space="preserve"> deadline for filing the responsive papers shall be extended by</w:t>
      </w:r>
      <w:r w:rsidR="00124CEA">
        <w:t xml:space="preserve"> three </w:t>
      </w:r>
      <w:r w:rsidR="00F97EA5">
        <w:t xml:space="preserve">(3) </w:t>
      </w:r>
      <w:r>
        <w:t>day</w:t>
      </w:r>
      <w:r w:rsidR="00F97EA5">
        <w:t>s</w:t>
      </w:r>
      <w:r>
        <w:t>.</w:t>
      </w:r>
      <w:r w:rsidR="000C535F">
        <w:t xml:space="preserve"> </w:t>
      </w:r>
    </w:p>
    <w:p w:rsidR="00BD7A22" w:rsidRDefault="00383C2A" w:rsidP="00F74BDC">
      <w:pPr>
        <w:ind w:firstLine="720"/>
      </w:pPr>
      <w:r>
        <w:t>The Court further orders:</w:t>
      </w:r>
    </w:p>
    <w:p w:rsidR="00383C2A" w:rsidRDefault="00BD7A22" w:rsidP="00F74BDC">
      <w:pPr>
        <w:ind w:firstLine="720"/>
      </w:pPr>
      <w:r>
        <w:sym w:font="Symbol" w:char="F086"/>
      </w:r>
      <w:r>
        <w:t xml:space="preserve"> </w:t>
      </w:r>
      <w:r w:rsidR="00383C2A">
        <w:t>This extension will not affect the hearing date</w:t>
      </w:r>
      <w:r w:rsidR="00970F88">
        <w:t>.</w:t>
      </w:r>
    </w:p>
    <w:p w:rsidR="000C535F" w:rsidRDefault="00970F88" w:rsidP="00F74BDC">
      <w:pPr>
        <w:ind w:firstLine="720"/>
      </w:pPr>
      <w:r>
        <w:sym w:font="Symbol" w:char="F086"/>
      </w:r>
      <w:r>
        <w:t xml:space="preserve"> </w:t>
      </w:r>
      <w:r w:rsidR="00383C2A">
        <w:t>The moving party shall notice</w:t>
      </w:r>
      <w:r>
        <w:t>,</w:t>
      </w:r>
      <w:r w:rsidR="00383C2A">
        <w:t xml:space="preserve"> or for any pending motions, r</w:t>
      </w:r>
      <w:r w:rsidR="00F97EA5">
        <w:t>e</w:t>
      </w:r>
      <w:r w:rsidR="008B6661">
        <w:t>-notice</w:t>
      </w:r>
      <w:r>
        <w:t>,</w:t>
      </w:r>
      <w:r w:rsidR="00F97EA5">
        <w:t xml:space="preserve"> </w:t>
      </w:r>
      <w:r w:rsidR="008B6661">
        <w:t xml:space="preserve">the </w:t>
      </w:r>
      <w:r w:rsidR="000C535F">
        <w:t xml:space="preserve">hearing </w:t>
      </w:r>
      <w:r w:rsidR="00BD7A22">
        <w:t xml:space="preserve">for a </w:t>
      </w:r>
      <w:r w:rsidR="000C535F">
        <w:t>date consiste</w:t>
      </w:r>
      <w:r w:rsidR="00A761E1">
        <w:t xml:space="preserve">nt with </w:t>
      </w:r>
      <w:r w:rsidR="00BD7A22">
        <w:t>the</w:t>
      </w:r>
      <w:r w:rsidR="00A761E1">
        <w:t xml:space="preserve"> extension</w:t>
      </w:r>
      <w:r w:rsidR="000C535F">
        <w:t xml:space="preserve"> so that </w:t>
      </w:r>
      <w:r w:rsidR="00E56762">
        <w:t xml:space="preserve">any reply brief </w:t>
      </w:r>
      <w:r w:rsidR="00746B68">
        <w:t>must be</w:t>
      </w:r>
      <w:r w:rsidR="00E56762">
        <w:t xml:space="preserve"> filed at least </w:t>
      </w:r>
      <w:r w:rsidR="00746B68">
        <w:t>fourteen</w:t>
      </w:r>
      <w:r w:rsidR="00E56762">
        <w:t xml:space="preserve"> days before the hearing</w:t>
      </w:r>
      <w:r w:rsidR="000C535F">
        <w:t>.</w:t>
      </w:r>
    </w:p>
    <w:p w:rsidR="00EF6124" w:rsidRDefault="00EF6124" w:rsidP="00F74BDC">
      <w:pPr>
        <w:ind w:firstLine="720"/>
      </w:pPr>
    </w:p>
    <w:p w:rsidR="00A53FC2" w:rsidRPr="007663E8" w:rsidRDefault="00A53FC2" w:rsidP="00A53FC2">
      <w:pPr>
        <w:ind w:firstLine="720"/>
        <w:rPr>
          <w:b/>
          <w:color w:val="000000"/>
          <w:szCs w:val="24"/>
        </w:rPr>
      </w:pPr>
      <w:r w:rsidRPr="007663E8">
        <w:rPr>
          <w:b/>
          <w:color w:val="000000"/>
          <w:szCs w:val="24"/>
        </w:rPr>
        <w:lastRenderedPageBreak/>
        <w:t>IT IS SO ORDERED.</w:t>
      </w:r>
    </w:p>
    <w:p w:rsidR="00A53FC2" w:rsidRDefault="00A53FC2" w:rsidP="00A53FC2">
      <w:pPr>
        <w:ind w:firstLine="720"/>
        <w:rPr>
          <w:color w:val="000000"/>
          <w:szCs w:val="24"/>
        </w:rPr>
      </w:pPr>
    </w:p>
    <w:p w:rsidR="00A53FC2" w:rsidRDefault="00A53FC2" w:rsidP="00A53FC2">
      <w:pPr>
        <w:pStyle w:val="Signatureblockdate"/>
        <w:tabs>
          <w:tab w:val="left" w:pos="3240"/>
        </w:tabs>
        <w:spacing w:line="240" w:lineRule="exac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 w:rsidRPr="004058B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491E">
        <w:rPr>
          <w:rFonts w:ascii="Times New Roman" w:hAnsi="Times New Roman"/>
          <w:i/>
          <w:sz w:val="24"/>
          <w:szCs w:val="24"/>
        </w:rPr>
        <w:t>[Judge’s signature]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53FC2" w:rsidRDefault="00A53FC2" w:rsidP="00A53FC2">
      <w:pPr>
        <w:pStyle w:val="Signatureblockdate"/>
        <w:tabs>
          <w:tab w:val="left" w:pos="3600"/>
        </w:tabs>
        <w:spacing w:line="24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3FC2" w:rsidRPr="00671E14" w:rsidRDefault="00A53FC2" w:rsidP="00A53FC2">
      <w:pPr>
        <w:pStyle w:val="Signatureblockdate"/>
        <w:tabs>
          <w:tab w:val="left" w:pos="3600"/>
        </w:tabs>
        <w:spacing w:line="24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491E">
        <w:rPr>
          <w:rFonts w:ascii="Times New Roman" w:hAnsi="Times New Roman"/>
          <w:i/>
          <w:sz w:val="24"/>
          <w:szCs w:val="24"/>
        </w:rPr>
        <w:t>[Judge’s name]</w:t>
      </w:r>
      <w:r w:rsidR="00CA6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1786" w:rsidRPr="00A761E1" w:rsidRDefault="00A53FC2" w:rsidP="00A761E1">
      <w:pPr>
        <w:pStyle w:val="Signatureblockdate"/>
        <w:tabs>
          <w:tab w:val="left" w:pos="5040"/>
          <w:tab w:val="left" w:pos="6120"/>
        </w:tabs>
        <w:spacing w:line="240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United States District/Magistrate Judge</w:t>
      </w:r>
    </w:p>
    <w:sectPr w:rsidR="00731786" w:rsidRPr="00A761E1" w:rsidSect="00A53FC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806" w:bottom="1296" w:left="1987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EB" w:rsidRDefault="008A0BEB">
      <w:pPr>
        <w:spacing w:line="240" w:lineRule="auto"/>
      </w:pPr>
      <w:r>
        <w:separator/>
      </w:r>
    </w:p>
  </w:endnote>
  <w:endnote w:type="continuationSeparator" w:id="0">
    <w:p w:rsidR="008A0BEB" w:rsidRDefault="008A0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6" w:rsidRDefault="00B32776" w:rsidP="00B32776">
    <w:pPr>
      <w:spacing w:line="230" w:lineRule="exact"/>
    </w:pPr>
    <w:r>
      <w:t>[PROPOSED] ORDER GRANTING MTN EXTN OF CIV. L.R. 7-3 DEADLINES</w:t>
    </w:r>
  </w:p>
  <w:p w:rsidR="00A53FC2" w:rsidRDefault="00A53FC2" w:rsidP="00A53FC2">
    <w:pPr>
      <w:pStyle w:val="Footer"/>
      <w:rPr>
        <w:rFonts w:cs="Arial"/>
        <w:szCs w:val="24"/>
      </w:rPr>
    </w:pPr>
    <w:r>
      <w:t xml:space="preserve">Case No.  </w:t>
    </w:r>
    <w:r>
      <w:rPr>
        <w:rFonts w:cs="Arial"/>
        <w:szCs w:val="24"/>
      </w:rPr>
      <w:t>___________________________________________</w:t>
    </w:r>
  </w:p>
  <w:p w:rsidR="00731786" w:rsidRDefault="00CA63E1" w:rsidP="00A53FC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52238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C2" w:rsidRDefault="001D2085" w:rsidP="00A53FC2">
    <w:pPr>
      <w:spacing w:line="230" w:lineRule="exact"/>
    </w:pPr>
    <w:r>
      <w:t xml:space="preserve">[PROPOSED] ORDER GRANTING MTN </w:t>
    </w:r>
    <w:r w:rsidR="00F74BDC">
      <w:t>EXTN</w:t>
    </w:r>
    <w:r w:rsidR="00C5781E">
      <w:t xml:space="preserve"> OF</w:t>
    </w:r>
    <w:r w:rsidR="00A53FC2">
      <w:t xml:space="preserve"> </w:t>
    </w:r>
    <w:r w:rsidR="00A23E0C">
      <w:t>CIV</w:t>
    </w:r>
    <w:r>
      <w:t>. L.R. 7-3</w:t>
    </w:r>
    <w:r w:rsidR="00731786">
      <w:t xml:space="preserve"> </w:t>
    </w:r>
    <w:r w:rsidR="00F74BDC">
      <w:t>DEADLINES</w:t>
    </w:r>
  </w:p>
  <w:p w:rsidR="00731786" w:rsidRDefault="00731786" w:rsidP="00A53FC2">
    <w:pPr>
      <w:spacing w:before="60" w:line="230" w:lineRule="exact"/>
      <w:rPr>
        <w:rFonts w:cs="Arial"/>
        <w:szCs w:val="24"/>
      </w:rPr>
    </w:pPr>
    <w:r>
      <w:t xml:space="preserve">Case No.  </w:t>
    </w:r>
    <w:r w:rsidR="004602D8">
      <w:rPr>
        <w:rFonts w:cs="Arial"/>
        <w:szCs w:val="24"/>
      </w:rPr>
      <w:t>___________________________________________</w:t>
    </w:r>
  </w:p>
  <w:p w:rsidR="00731786" w:rsidRDefault="00731786" w:rsidP="006903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EB" w:rsidRDefault="008A0BEB">
      <w:pPr>
        <w:spacing w:line="240" w:lineRule="auto"/>
      </w:pPr>
      <w:r>
        <w:separator/>
      </w:r>
    </w:p>
  </w:footnote>
  <w:footnote w:type="continuationSeparator" w:id="0">
    <w:p w:rsidR="008A0BEB" w:rsidRDefault="008A0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6" w:rsidRDefault="004C55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-2375535</wp:posOffset>
              </wp:positionH>
              <wp:positionV relativeFrom="paragraph">
                <wp:posOffset>676275</wp:posOffset>
              </wp:positionV>
              <wp:extent cx="304800" cy="3505200"/>
              <wp:effectExtent l="5715" t="9525" r="1333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4800" cy="3505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31786" w:rsidRPr="009E2764" w:rsidRDefault="00731786" w:rsidP="00FB63B5">
                          <w:pPr>
                            <w:spacing w:line="360" w:lineRule="auto"/>
                            <w:jc w:val="center"/>
                            <w:rPr>
                              <w:sz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3D3FB3">
                                <w:t>United States</w:t>
                              </w:r>
                            </w:smartTag>
                          </w:smartTag>
                          <w:r w:rsidRPr="003D3FB3">
                            <w:t xml:space="preserve"> District </w:t>
                          </w:r>
                          <w:r w:rsidRPr="009E2764">
                            <w:rPr>
                              <w:sz w:val="28"/>
                            </w:rPr>
                            <w:t>Court</w:t>
                          </w:r>
                        </w:p>
                        <w:p w:rsidR="00731786" w:rsidRPr="009E2764" w:rsidRDefault="00731786" w:rsidP="00FB63B5">
                          <w:pPr>
                            <w:spacing w:line="360" w:lineRule="auto"/>
                            <w:jc w:val="center"/>
                            <w:rPr>
                              <w:sz w:val="28"/>
                            </w:rPr>
                          </w:pPr>
                          <w:r w:rsidRPr="009E2764">
                            <w:rPr>
                              <w:sz w:val="28"/>
                            </w:rPr>
                            <w:t>Northern District of California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87.05pt;margin-top:53.25pt;width:24pt;height:27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" filled="f" strokecolor="white">
              <v:textbox style="layout-flow:vertical;mso-layout-flow-alt:bottom-to-top">
                <w:txbxContent>
                  <w:p w:rsidR="00731786" w:rsidRPr="009E2764" w:rsidRDefault="00731786" w:rsidP="00FB63B5">
                    <w:pPr>
                      <w:spacing w:line="360" w:lineRule="auto"/>
                      <w:jc w:val="center"/>
                      <w:rPr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3D3FB3">
                          <w:t>United States</w:t>
                        </w:r>
                      </w:smartTag>
                    </w:smartTag>
                    <w:r w:rsidRPr="003D3FB3">
                      <w:t xml:space="preserve"> District </w:t>
                    </w:r>
                    <w:r w:rsidRPr="009E2764">
                      <w:rPr>
                        <w:sz w:val="28"/>
                      </w:rPr>
                      <w:t>Court</w:t>
                    </w:r>
                  </w:p>
                  <w:p w:rsidR="00731786" w:rsidRPr="009E2764" w:rsidRDefault="00731786" w:rsidP="00FB63B5">
                    <w:pPr>
                      <w:spacing w:line="360" w:lineRule="auto"/>
                      <w:jc w:val="center"/>
                      <w:rPr>
                        <w:sz w:val="28"/>
                      </w:rPr>
                    </w:pPr>
                    <w:r w:rsidRPr="009E2764">
                      <w:rPr>
                        <w:sz w:val="28"/>
                      </w:rPr>
                      <w:t>Northern District of California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>
              <wp:simplePos x="0" y="0"/>
              <wp:positionH relativeFrom="margin">
                <wp:posOffset>-93346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7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666335" id="LeftBorder1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7.35pt,0" to="-7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VZGQIAAC4EAAAOAAAAZHJzL2Uyb0RvYy54bWysU02P2jAQvVfqf7B8hyQ0s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4656" behindDoc="0" locked="0" layoutInCell="1" allowOverlap="1">
              <wp:simplePos x="0" y="0"/>
              <wp:positionH relativeFrom="margin">
                <wp:posOffset>-139066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8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D5083D" id="LeftBorder2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10.95pt,0" to="-10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WHFw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-687705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LineNumbers" o:spid="_x0000_s1027" type="#_x0000_t202" style="position:absolute;margin-left:-54.15pt;margin-top:0;width:36pt;height:9in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R/cgIAAPs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d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" stroked="f">
              <v:textbox inset="0,0,0,0">
                <w:txbxContent>
                  <w:p w:rsidR="00731786" w:rsidRDefault="00731786" w:rsidP="00312C88">
                    <w:pPr>
                      <w:jc w:val="right"/>
                    </w:pPr>
                    <w:r>
                      <w:t>1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3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4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5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6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7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8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9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10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11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12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13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14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15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16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17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18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19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20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21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22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23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24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25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26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27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28</w:t>
                    </w:r>
                  </w:p>
                  <w:p w:rsidR="00731786" w:rsidRDefault="00731786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>
              <wp:simplePos x="0" y="0"/>
              <wp:positionH relativeFrom="margin">
                <wp:posOffset>6232524</wp:posOffset>
              </wp:positionH>
              <wp:positionV relativeFrom="page">
                <wp:posOffset>-47625</wp:posOffset>
              </wp:positionV>
              <wp:extent cx="0" cy="10058400"/>
              <wp:effectExtent l="0" t="0" r="19050" b="19050"/>
              <wp:wrapNone/>
              <wp:docPr id="10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C7D124" id="RightBorder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90.75pt,-3.75pt" to="49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6" w:rsidRDefault="004C5517">
    <w:pPr>
      <w:pStyle w:val="Header"/>
    </w:pPr>
    <w:r>
      <w:rPr>
        <w:noProof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margin">
                <wp:posOffset>-133986</wp:posOffset>
              </wp:positionH>
              <wp:positionV relativeFrom="page">
                <wp:posOffset>9525</wp:posOffset>
              </wp:positionV>
              <wp:extent cx="0" cy="1005840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D1A347" id="Line 7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10.55pt,.75pt" to="-10.5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Jv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margin">
                <wp:posOffset>-88266</wp:posOffset>
              </wp:positionH>
              <wp:positionV relativeFrom="page">
                <wp:posOffset>9525</wp:posOffset>
              </wp:positionV>
              <wp:extent cx="0" cy="1005840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923009" id="Line 6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6.95pt,.75pt" to="-6.9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7LEg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-706755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3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4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5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6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7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8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9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10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11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12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13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14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15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16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17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18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19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20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21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22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23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24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25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26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27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28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55.65pt;margin-top:0;width:36pt;height:9in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" stroked="f">
              <v:textbox inset="0,0,0,0">
                <w:txbxContent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3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4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5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6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7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8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9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10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11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12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13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14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15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16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17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18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19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20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21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22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23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24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25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26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27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28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9776" behindDoc="0" locked="0" layoutInCell="1" allowOverlap="1">
              <wp:simplePos x="0" y="0"/>
              <wp:positionH relativeFrom="margin">
                <wp:posOffset>6232524</wp:posOffset>
              </wp:positionH>
              <wp:positionV relativeFrom="page">
                <wp:posOffset>-28575</wp:posOffset>
              </wp:positionV>
              <wp:extent cx="0" cy="10058400"/>
              <wp:effectExtent l="0" t="0" r="1905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49D915" id="Line 8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90.75pt,-2.25pt" to="490.75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PE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6FA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4C9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DA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30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E5ED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0A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8A9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E0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A6D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44DAA"/>
    <w:multiLevelType w:val="hybridMultilevel"/>
    <w:tmpl w:val="5DB2E334"/>
    <w:lvl w:ilvl="0" w:tplc="0FF8D8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DC Oakland">
    <w15:presenceInfo w15:providerId="None" w15:userId="JDC Oak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E15051"/>
    <w:rsid w:val="0000068E"/>
    <w:rsid w:val="00027A41"/>
    <w:rsid w:val="00035109"/>
    <w:rsid w:val="00050E76"/>
    <w:rsid w:val="00053F44"/>
    <w:rsid w:val="00067E6D"/>
    <w:rsid w:val="0009287A"/>
    <w:rsid w:val="00094D18"/>
    <w:rsid w:val="000957F4"/>
    <w:rsid w:val="000A08A6"/>
    <w:rsid w:val="000A265E"/>
    <w:rsid w:val="000C535F"/>
    <w:rsid w:val="000E0A5C"/>
    <w:rsid w:val="000F60AB"/>
    <w:rsid w:val="0010183D"/>
    <w:rsid w:val="001045A3"/>
    <w:rsid w:val="00106455"/>
    <w:rsid w:val="00124CEA"/>
    <w:rsid w:val="001357DD"/>
    <w:rsid w:val="001518C3"/>
    <w:rsid w:val="00183927"/>
    <w:rsid w:val="00192972"/>
    <w:rsid w:val="001A479C"/>
    <w:rsid w:val="001B2D86"/>
    <w:rsid w:val="001B30BD"/>
    <w:rsid w:val="001D176F"/>
    <w:rsid w:val="001D2085"/>
    <w:rsid w:val="001D3A17"/>
    <w:rsid w:val="001D3E0A"/>
    <w:rsid w:val="001E5722"/>
    <w:rsid w:val="001E5A12"/>
    <w:rsid w:val="001E66A7"/>
    <w:rsid w:val="00200868"/>
    <w:rsid w:val="00200DC6"/>
    <w:rsid w:val="0022579B"/>
    <w:rsid w:val="00235E86"/>
    <w:rsid w:val="002441E3"/>
    <w:rsid w:val="0024559D"/>
    <w:rsid w:val="002602AF"/>
    <w:rsid w:val="00271E52"/>
    <w:rsid w:val="00275806"/>
    <w:rsid w:val="002759BC"/>
    <w:rsid w:val="002C6A7F"/>
    <w:rsid w:val="002D66B9"/>
    <w:rsid w:val="002E64D6"/>
    <w:rsid w:val="002E6CF0"/>
    <w:rsid w:val="002F6517"/>
    <w:rsid w:val="00305879"/>
    <w:rsid w:val="00311F18"/>
    <w:rsid w:val="00312C88"/>
    <w:rsid w:val="00324114"/>
    <w:rsid w:val="00331CAB"/>
    <w:rsid w:val="00337698"/>
    <w:rsid w:val="00341A9E"/>
    <w:rsid w:val="00345389"/>
    <w:rsid w:val="0034700C"/>
    <w:rsid w:val="003610CA"/>
    <w:rsid w:val="0038108B"/>
    <w:rsid w:val="00381622"/>
    <w:rsid w:val="00383C2A"/>
    <w:rsid w:val="003A0370"/>
    <w:rsid w:val="003A7F61"/>
    <w:rsid w:val="003C7E54"/>
    <w:rsid w:val="003D1D80"/>
    <w:rsid w:val="003D3FB3"/>
    <w:rsid w:val="003F74BC"/>
    <w:rsid w:val="00402F69"/>
    <w:rsid w:val="00405EB7"/>
    <w:rsid w:val="00415D40"/>
    <w:rsid w:val="004264B4"/>
    <w:rsid w:val="00426F06"/>
    <w:rsid w:val="004376DE"/>
    <w:rsid w:val="0045427B"/>
    <w:rsid w:val="004602D8"/>
    <w:rsid w:val="004604A4"/>
    <w:rsid w:val="00463D2D"/>
    <w:rsid w:val="004672FD"/>
    <w:rsid w:val="00467A7A"/>
    <w:rsid w:val="004C5517"/>
    <w:rsid w:val="004F1956"/>
    <w:rsid w:val="004F400F"/>
    <w:rsid w:val="00500C26"/>
    <w:rsid w:val="00510A36"/>
    <w:rsid w:val="0052238E"/>
    <w:rsid w:val="00526BBF"/>
    <w:rsid w:val="00546B32"/>
    <w:rsid w:val="005544FF"/>
    <w:rsid w:val="005660BB"/>
    <w:rsid w:val="00585ACF"/>
    <w:rsid w:val="005964D4"/>
    <w:rsid w:val="005C1630"/>
    <w:rsid w:val="005C757C"/>
    <w:rsid w:val="005D7313"/>
    <w:rsid w:val="005F167A"/>
    <w:rsid w:val="005F4C3A"/>
    <w:rsid w:val="006208A9"/>
    <w:rsid w:val="00652906"/>
    <w:rsid w:val="00681BBC"/>
    <w:rsid w:val="00690366"/>
    <w:rsid w:val="0069159D"/>
    <w:rsid w:val="006C0766"/>
    <w:rsid w:val="006C190F"/>
    <w:rsid w:val="006C4009"/>
    <w:rsid w:val="006C71CF"/>
    <w:rsid w:val="006D5DF9"/>
    <w:rsid w:val="006E1B01"/>
    <w:rsid w:val="006F7851"/>
    <w:rsid w:val="007060E3"/>
    <w:rsid w:val="00706141"/>
    <w:rsid w:val="00730B1C"/>
    <w:rsid w:val="0073102D"/>
    <w:rsid w:val="00731786"/>
    <w:rsid w:val="0073773A"/>
    <w:rsid w:val="00746B68"/>
    <w:rsid w:val="007663E8"/>
    <w:rsid w:val="007766B9"/>
    <w:rsid w:val="007832F1"/>
    <w:rsid w:val="007840FD"/>
    <w:rsid w:val="007866E0"/>
    <w:rsid w:val="007A79A0"/>
    <w:rsid w:val="007C4B62"/>
    <w:rsid w:val="007E5329"/>
    <w:rsid w:val="007F589D"/>
    <w:rsid w:val="008307E1"/>
    <w:rsid w:val="00835ACE"/>
    <w:rsid w:val="00837E5C"/>
    <w:rsid w:val="00864127"/>
    <w:rsid w:val="00883539"/>
    <w:rsid w:val="00887FB9"/>
    <w:rsid w:val="00893FF0"/>
    <w:rsid w:val="008A0BEB"/>
    <w:rsid w:val="008B3CA8"/>
    <w:rsid w:val="008B6661"/>
    <w:rsid w:val="008F1B86"/>
    <w:rsid w:val="0091257F"/>
    <w:rsid w:val="009358E0"/>
    <w:rsid w:val="00944D38"/>
    <w:rsid w:val="0094633D"/>
    <w:rsid w:val="0095784E"/>
    <w:rsid w:val="009602A4"/>
    <w:rsid w:val="00962AAC"/>
    <w:rsid w:val="00970F88"/>
    <w:rsid w:val="0098387D"/>
    <w:rsid w:val="009842E0"/>
    <w:rsid w:val="009C4255"/>
    <w:rsid w:val="009C5432"/>
    <w:rsid w:val="009C6D30"/>
    <w:rsid w:val="009D3C2C"/>
    <w:rsid w:val="009D68BE"/>
    <w:rsid w:val="009E2764"/>
    <w:rsid w:val="00A00AEF"/>
    <w:rsid w:val="00A068E0"/>
    <w:rsid w:val="00A14EBC"/>
    <w:rsid w:val="00A16259"/>
    <w:rsid w:val="00A23E0C"/>
    <w:rsid w:val="00A2736B"/>
    <w:rsid w:val="00A46198"/>
    <w:rsid w:val="00A53FC2"/>
    <w:rsid w:val="00A73F5B"/>
    <w:rsid w:val="00A761E1"/>
    <w:rsid w:val="00A76A47"/>
    <w:rsid w:val="00A8213F"/>
    <w:rsid w:val="00A8597C"/>
    <w:rsid w:val="00AB0CF9"/>
    <w:rsid w:val="00AC4EB6"/>
    <w:rsid w:val="00AE281A"/>
    <w:rsid w:val="00AE4133"/>
    <w:rsid w:val="00B13A8A"/>
    <w:rsid w:val="00B17392"/>
    <w:rsid w:val="00B32776"/>
    <w:rsid w:val="00B42F4E"/>
    <w:rsid w:val="00B5124F"/>
    <w:rsid w:val="00B55CAD"/>
    <w:rsid w:val="00B63E6F"/>
    <w:rsid w:val="00B71843"/>
    <w:rsid w:val="00B73BF5"/>
    <w:rsid w:val="00BB313F"/>
    <w:rsid w:val="00BB48C3"/>
    <w:rsid w:val="00BD7780"/>
    <w:rsid w:val="00BD7A22"/>
    <w:rsid w:val="00BE00F9"/>
    <w:rsid w:val="00BF4BD5"/>
    <w:rsid w:val="00C526D2"/>
    <w:rsid w:val="00C55349"/>
    <w:rsid w:val="00C5781E"/>
    <w:rsid w:val="00C835A5"/>
    <w:rsid w:val="00C93F14"/>
    <w:rsid w:val="00CA63E1"/>
    <w:rsid w:val="00CB6C2B"/>
    <w:rsid w:val="00CD10F7"/>
    <w:rsid w:val="00CD133F"/>
    <w:rsid w:val="00CF25E9"/>
    <w:rsid w:val="00CF6E64"/>
    <w:rsid w:val="00D2738F"/>
    <w:rsid w:val="00D35FE2"/>
    <w:rsid w:val="00D57E56"/>
    <w:rsid w:val="00D67338"/>
    <w:rsid w:val="00D97860"/>
    <w:rsid w:val="00DA1B7D"/>
    <w:rsid w:val="00DA5E6F"/>
    <w:rsid w:val="00DA6AB0"/>
    <w:rsid w:val="00DD2A29"/>
    <w:rsid w:val="00DD6683"/>
    <w:rsid w:val="00DF1AEA"/>
    <w:rsid w:val="00E15051"/>
    <w:rsid w:val="00E21671"/>
    <w:rsid w:val="00E30E6D"/>
    <w:rsid w:val="00E56762"/>
    <w:rsid w:val="00E84EBE"/>
    <w:rsid w:val="00E913F1"/>
    <w:rsid w:val="00EA0FB4"/>
    <w:rsid w:val="00EA1618"/>
    <w:rsid w:val="00EA17F6"/>
    <w:rsid w:val="00EA6E9B"/>
    <w:rsid w:val="00ED36C1"/>
    <w:rsid w:val="00EF242C"/>
    <w:rsid w:val="00EF6124"/>
    <w:rsid w:val="00F0210D"/>
    <w:rsid w:val="00F05DC0"/>
    <w:rsid w:val="00F07E53"/>
    <w:rsid w:val="00F14A26"/>
    <w:rsid w:val="00F43A69"/>
    <w:rsid w:val="00F70A3D"/>
    <w:rsid w:val="00F74BDC"/>
    <w:rsid w:val="00F9096C"/>
    <w:rsid w:val="00F935EA"/>
    <w:rsid w:val="00F97EA5"/>
    <w:rsid w:val="00F97F7C"/>
    <w:rsid w:val="00FA05F6"/>
    <w:rsid w:val="00FA0A52"/>
    <w:rsid w:val="00FA47F3"/>
    <w:rsid w:val="00FA68C8"/>
    <w:rsid w:val="00FB63B5"/>
    <w:rsid w:val="00FE4DFF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4"/>
    <w:pPr>
      <w:spacing w:line="46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08B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08B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08B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08B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08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108B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08B"/>
    <w:rPr>
      <w:rFonts w:eastAsia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08B"/>
    <w:rPr>
      <w:rFonts w:eastAsia="Times New Roman" w:cs="Times New Roman"/>
      <w:b/>
      <w:bCs/>
      <w:i/>
      <w:iCs/>
      <w:sz w:val="24"/>
    </w:rPr>
  </w:style>
  <w:style w:type="paragraph" w:customStyle="1" w:styleId="SingleSpacing">
    <w:name w:val="Single Spacing"/>
    <w:basedOn w:val="Normal"/>
    <w:uiPriority w:val="99"/>
    <w:rsid w:val="00EA0FB4"/>
    <w:pPr>
      <w:spacing w:line="227" w:lineRule="exact"/>
    </w:pPr>
  </w:style>
  <w:style w:type="paragraph" w:customStyle="1" w:styleId="AttorneyName">
    <w:name w:val="Attorney Name"/>
    <w:basedOn w:val="SingleSpacing"/>
    <w:rsid w:val="00A16259"/>
    <w:pPr>
      <w:jc w:val="center"/>
    </w:pPr>
  </w:style>
  <w:style w:type="paragraph" w:styleId="Header">
    <w:name w:val="header"/>
    <w:basedOn w:val="Normal"/>
    <w:link w:val="Head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C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C2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7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F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8108B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08B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6C0766"/>
    <w:rPr>
      <w:rFonts w:ascii="Times New Roman" w:hAnsi="Times New Roman" w:cs="Times New Roman"/>
      <w:sz w:val="18"/>
      <w:vertAlign w:val="superscript"/>
    </w:rPr>
  </w:style>
  <w:style w:type="table" w:styleId="TableGrid">
    <w:name w:val="Table Grid"/>
    <w:basedOn w:val="TableNormal"/>
    <w:uiPriority w:val="99"/>
    <w:rsid w:val="00CF25E9"/>
    <w:pPr>
      <w:spacing w:line="460" w:lineRule="exact"/>
    </w:pPr>
    <w:rPr>
      <w:rFonts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60D2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F14A26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4A2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C0766"/>
    <w:rPr>
      <w:rFonts w:ascii="Times New Roman" w:hAnsi="Times New Roman" w:cs="Times New Roman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00868"/>
    <w:rPr>
      <w:rFonts w:ascii="Times New Roman" w:hAnsi="Times New Roman" w:cs="Times New Roman"/>
      <w:color w:val="800080"/>
      <w:sz w:val="24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866E0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E00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0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ignatureblockdate">
    <w:name w:val="Signature block date"/>
    <w:basedOn w:val="Normal"/>
    <w:rsid w:val="00A53FC2"/>
    <w:pPr>
      <w:spacing w:line="245" w:lineRule="exact"/>
      <w:ind w:left="4680"/>
    </w:pPr>
    <w:rPr>
      <w:rFonts w:ascii="Courier New" w:hAnsi="Courier New"/>
      <w:sz w:val="20"/>
    </w:rPr>
  </w:style>
  <w:style w:type="paragraph" w:customStyle="1" w:styleId="SingleSpace">
    <w:name w:val="Single_Space"/>
    <w:basedOn w:val="Normal"/>
    <w:qFormat/>
    <w:rsid w:val="00D97860"/>
    <w:pPr>
      <w:spacing w:line="240" w:lineRule="exact"/>
    </w:pPr>
    <w:rPr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DA1B7D"/>
    <w:pPr>
      <w:widowControl w:val="0"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DA1B7D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4"/>
    <w:pPr>
      <w:spacing w:line="46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08B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08B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08B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08B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08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108B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08B"/>
    <w:rPr>
      <w:rFonts w:eastAsia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08B"/>
    <w:rPr>
      <w:rFonts w:eastAsia="Times New Roman" w:cs="Times New Roman"/>
      <w:b/>
      <w:bCs/>
      <w:i/>
      <w:iCs/>
      <w:sz w:val="24"/>
    </w:rPr>
  </w:style>
  <w:style w:type="paragraph" w:customStyle="1" w:styleId="SingleSpacing">
    <w:name w:val="Single Spacing"/>
    <w:basedOn w:val="Normal"/>
    <w:uiPriority w:val="99"/>
    <w:rsid w:val="00EA0FB4"/>
    <w:pPr>
      <w:spacing w:line="227" w:lineRule="exact"/>
    </w:pPr>
  </w:style>
  <w:style w:type="paragraph" w:customStyle="1" w:styleId="AttorneyName">
    <w:name w:val="Attorney Name"/>
    <w:basedOn w:val="SingleSpacing"/>
    <w:rsid w:val="00A16259"/>
    <w:pPr>
      <w:jc w:val="center"/>
    </w:pPr>
  </w:style>
  <w:style w:type="paragraph" w:styleId="Header">
    <w:name w:val="header"/>
    <w:basedOn w:val="Normal"/>
    <w:link w:val="Head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C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C2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7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F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8108B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08B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6C0766"/>
    <w:rPr>
      <w:rFonts w:ascii="Times New Roman" w:hAnsi="Times New Roman" w:cs="Times New Roman"/>
      <w:sz w:val="18"/>
      <w:vertAlign w:val="superscript"/>
    </w:rPr>
  </w:style>
  <w:style w:type="table" w:styleId="TableGrid">
    <w:name w:val="Table Grid"/>
    <w:basedOn w:val="TableNormal"/>
    <w:uiPriority w:val="99"/>
    <w:rsid w:val="00CF25E9"/>
    <w:pPr>
      <w:spacing w:line="460" w:lineRule="exact"/>
    </w:pPr>
    <w:rPr>
      <w:rFonts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60D2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F14A26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4A2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C0766"/>
    <w:rPr>
      <w:rFonts w:ascii="Times New Roman" w:hAnsi="Times New Roman" w:cs="Times New Roman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00868"/>
    <w:rPr>
      <w:rFonts w:ascii="Times New Roman" w:hAnsi="Times New Roman" w:cs="Times New Roman"/>
      <w:color w:val="800080"/>
      <w:sz w:val="24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866E0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E00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0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ignatureblockdate">
    <w:name w:val="Signature block date"/>
    <w:basedOn w:val="Normal"/>
    <w:rsid w:val="00A53FC2"/>
    <w:pPr>
      <w:spacing w:line="245" w:lineRule="exact"/>
      <w:ind w:left="4680"/>
    </w:pPr>
    <w:rPr>
      <w:rFonts w:ascii="Courier New" w:hAnsi="Courier New"/>
      <w:sz w:val="20"/>
    </w:rPr>
  </w:style>
  <w:style w:type="paragraph" w:customStyle="1" w:styleId="SingleSpace">
    <w:name w:val="Single_Space"/>
    <w:basedOn w:val="Normal"/>
    <w:qFormat/>
    <w:rsid w:val="00D97860"/>
    <w:pPr>
      <w:spacing w:line="240" w:lineRule="exact"/>
    </w:pPr>
    <w:rPr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DA1B7D"/>
    <w:pPr>
      <w:widowControl w:val="0"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semiHidden/>
    <w:rsid w:val="00DA1B7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Pro\Desktop\Blank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BlankOrder.dotx</Template>
  <TotalTime>1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Arthur Walters</vt:lpstr>
    </vt:vector>
  </TitlesOfParts>
  <Company>Microsoft Corporation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Walters</dc:title>
  <dc:creator>FedPro</dc:creator>
  <cp:lastModifiedBy>Phyllis Hamilton</cp:lastModifiedBy>
  <cp:revision>2</cp:revision>
  <cp:lastPrinted>2017-02-02T19:27:00Z</cp:lastPrinted>
  <dcterms:created xsi:type="dcterms:W3CDTF">2017-03-23T16:31:00Z</dcterms:created>
  <dcterms:modified xsi:type="dcterms:W3CDTF">2017-03-23T16:31:00Z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