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4E5" w:rsidRDefault="00D524E5" w:rsidP="00443B76">
      <w:pPr>
        <w:pStyle w:val="AttorneyName"/>
        <w:widowControl w:val="0"/>
        <w:spacing w:line="240" w:lineRule="exact"/>
        <w:jc w:val="center"/>
        <w:rPr>
          <w:rFonts w:ascii="Times New Roman" w:hAnsi="Times New Roman"/>
          <w:sz w:val="24"/>
          <w:szCs w:val="24"/>
        </w:rPr>
      </w:pPr>
    </w:p>
    <w:p w:rsidR="00D524E5" w:rsidRDefault="00D524E5" w:rsidP="00443B76">
      <w:pPr>
        <w:pStyle w:val="AttorneyName"/>
        <w:widowControl w:val="0"/>
        <w:spacing w:line="240" w:lineRule="exact"/>
        <w:jc w:val="center"/>
        <w:rPr>
          <w:rFonts w:ascii="Times New Roman" w:hAnsi="Times New Roman"/>
          <w:sz w:val="24"/>
          <w:szCs w:val="24"/>
        </w:rPr>
      </w:pPr>
    </w:p>
    <w:p w:rsidR="00D524E5" w:rsidRDefault="00D524E5" w:rsidP="00443B76">
      <w:pPr>
        <w:pStyle w:val="AttorneyName"/>
        <w:widowControl w:val="0"/>
        <w:spacing w:line="240" w:lineRule="exact"/>
        <w:jc w:val="center"/>
        <w:rPr>
          <w:rFonts w:ascii="Times New Roman" w:hAnsi="Times New Roman"/>
          <w:sz w:val="24"/>
          <w:szCs w:val="24"/>
        </w:rPr>
      </w:pPr>
    </w:p>
    <w:p w:rsidR="00D524E5" w:rsidRDefault="00D524E5" w:rsidP="00443B76">
      <w:pPr>
        <w:pStyle w:val="AttorneyName"/>
        <w:widowControl w:val="0"/>
        <w:spacing w:line="240" w:lineRule="exact"/>
        <w:jc w:val="center"/>
        <w:rPr>
          <w:rFonts w:ascii="Times New Roman" w:hAnsi="Times New Roman"/>
          <w:sz w:val="24"/>
          <w:szCs w:val="24"/>
        </w:rPr>
      </w:pPr>
    </w:p>
    <w:p w:rsidR="00D524E5" w:rsidRPr="00BD232D" w:rsidRDefault="00D524E5" w:rsidP="00443B76">
      <w:pPr>
        <w:pStyle w:val="AttorneyName"/>
        <w:widowControl w:val="0"/>
        <w:spacing w:line="240" w:lineRule="exact"/>
        <w:jc w:val="center"/>
        <w:rPr>
          <w:rFonts w:ascii="Times New Roman" w:hAnsi="Times New Roman"/>
          <w:b/>
          <w:sz w:val="24"/>
          <w:szCs w:val="24"/>
        </w:rPr>
      </w:pPr>
    </w:p>
    <w:p w:rsidR="00443B76" w:rsidRDefault="00443B76" w:rsidP="00443B76">
      <w:pPr>
        <w:pStyle w:val="AttorneyName"/>
        <w:widowControl w:val="0"/>
        <w:spacing w:line="240" w:lineRule="exact"/>
        <w:jc w:val="center"/>
        <w:rPr>
          <w:rFonts w:ascii="Times New Roman" w:hAnsi="Times New Roman"/>
          <w:sz w:val="24"/>
          <w:szCs w:val="24"/>
        </w:rPr>
      </w:pPr>
    </w:p>
    <w:p w:rsidR="00443B76" w:rsidRDefault="00443B76" w:rsidP="00443B76">
      <w:pPr>
        <w:pStyle w:val="AttorneyName"/>
        <w:widowControl w:val="0"/>
        <w:spacing w:line="240" w:lineRule="exact"/>
        <w:jc w:val="center"/>
        <w:rPr>
          <w:rFonts w:ascii="Times New Roman" w:hAnsi="Times New Roman"/>
          <w:sz w:val="24"/>
          <w:szCs w:val="24"/>
        </w:rPr>
      </w:pPr>
    </w:p>
    <w:p w:rsidR="00443B76" w:rsidRDefault="00443B76" w:rsidP="00443B76">
      <w:pPr>
        <w:pStyle w:val="AttorneyName"/>
        <w:widowControl w:val="0"/>
        <w:spacing w:line="240" w:lineRule="exact"/>
        <w:jc w:val="center"/>
        <w:rPr>
          <w:rFonts w:ascii="Times New Roman" w:hAnsi="Times New Roman"/>
          <w:b/>
          <w:sz w:val="24"/>
          <w:szCs w:val="24"/>
        </w:rPr>
      </w:pPr>
      <w:r w:rsidRPr="001525FB">
        <w:rPr>
          <w:rFonts w:ascii="Times New Roman" w:hAnsi="Times New Roman"/>
          <w:b/>
          <w:sz w:val="24"/>
          <w:szCs w:val="24"/>
        </w:rPr>
        <w:t>UNITED STATES DISTRICT COURT</w:t>
      </w:r>
    </w:p>
    <w:p w:rsidR="00CC2ED7" w:rsidRPr="001525FB" w:rsidRDefault="00CC2ED7" w:rsidP="00443B76">
      <w:pPr>
        <w:pStyle w:val="AttorneyName"/>
        <w:widowControl w:val="0"/>
        <w:spacing w:line="240" w:lineRule="exact"/>
        <w:jc w:val="center"/>
        <w:rPr>
          <w:rFonts w:ascii="Times New Roman" w:hAnsi="Times New Roman"/>
          <w:b/>
          <w:sz w:val="24"/>
          <w:szCs w:val="24"/>
        </w:rPr>
      </w:pPr>
    </w:p>
    <w:p w:rsidR="00443B76" w:rsidRPr="001525FB" w:rsidRDefault="00443B76" w:rsidP="00443B76">
      <w:pPr>
        <w:pStyle w:val="AttorneyName"/>
        <w:widowControl w:val="0"/>
        <w:spacing w:line="240" w:lineRule="exact"/>
        <w:jc w:val="center"/>
        <w:rPr>
          <w:rFonts w:ascii="Times New Roman" w:hAnsi="Times New Roman"/>
          <w:b/>
          <w:sz w:val="24"/>
          <w:szCs w:val="24"/>
        </w:rPr>
      </w:pPr>
      <w:r w:rsidRPr="001525FB">
        <w:rPr>
          <w:rFonts w:ascii="Times New Roman" w:hAnsi="Times New Roman"/>
          <w:b/>
          <w:sz w:val="24"/>
          <w:szCs w:val="24"/>
        </w:rPr>
        <w:t>NORTHERN DISTRICT OF CALIFORNIA</w:t>
      </w:r>
    </w:p>
    <w:p w:rsidR="00443B76" w:rsidRPr="00835CD3" w:rsidRDefault="00443B76" w:rsidP="00443B76">
      <w:pPr>
        <w:pStyle w:val="AttorneyName"/>
        <w:widowControl w:val="0"/>
        <w:spacing w:line="240" w:lineRule="exact"/>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443B76" w:rsidRPr="00835CD3">
        <w:tc>
          <w:tcPr>
            <w:tcW w:w="4542" w:type="dxa"/>
            <w:tcBorders>
              <w:bottom w:val="single" w:sz="4" w:space="0" w:color="auto"/>
            </w:tcBorders>
            <w:shd w:val="clear" w:color="auto" w:fill="auto"/>
          </w:tcPr>
          <w:p w:rsidR="00443B76" w:rsidRDefault="00443B76" w:rsidP="00443B76">
            <w:pPr>
              <w:widowControl w:val="0"/>
              <w:spacing w:line="240" w:lineRule="exact"/>
              <w:rPr>
                <w:rFonts w:ascii="Times New Roman" w:hAnsi="Times New Roman"/>
                <w:sz w:val="24"/>
                <w:szCs w:val="24"/>
                <w:u w:val="single"/>
              </w:rPr>
            </w:pPr>
            <w:bookmarkStart w:id="0" w:name="Parties"/>
            <w:bookmarkEnd w:id="0"/>
          </w:p>
          <w:p w:rsidR="00443B76" w:rsidRDefault="00443B76" w:rsidP="00443B76">
            <w:pPr>
              <w:widowControl w:val="0"/>
              <w:spacing w:line="240" w:lineRule="exact"/>
              <w:rPr>
                <w:rFonts w:ascii="Times New Roman" w:hAnsi="Times New Roman"/>
                <w:sz w:val="24"/>
                <w:szCs w:val="24"/>
              </w:rPr>
            </w:pPr>
          </w:p>
          <w:p w:rsidR="00BD232D" w:rsidRDefault="00BD232D" w:rsidP="00443B76">
            <w:pPr>
              <w:widowControl w:val="0"/>
              <w:spacing w:line="240" w:lineRule="exact"/>
              <w:rPr>
                <w:rFonts w:ascii="Times New Roman" w:hAnsi="Times New Roman"/>
                <w:sz w:val="24"/>
                <w:szCs w:val="24"/>
              </w:rPr>
            </w:pPr>
          </w:p>
          <w:p w:rsidR="00BD232D" w:rsidRPr="00CC2ED7" w:rsidRDefault="00BD232D" w:rsidP="00443B76">
            <w:pPr>
              <w:widowControl w:val="0"/>
              <w:spacing w:line="240" w:lineRule="exact"/>
              <w:rPr>
                <w:rFonts w:ascii="Times New Roman" w:hAnsi="Times New Roman"/>
                <w:sz w:val="24"/>
                <w:szCs w:val="24"/>
              </w:rPr>
            </w:pPr>
          </w:p>
          <w:p w:rsidR="00443B76" w:rsidRPr="00BC4042" w:rsidRDefault="00443B76" w:rsidP="00443B76">
            <w:pPr>
              <w:widowControl w:val="0"/>
              <w:spacing w:line="240" w:lineRule="exact"/>
              <w:rPr>
                <w:rFonts w:ascii="Times New Roman" w:hAnsi="Times New Roman"/>
                <w:sz w:val="24"/>
                <w:szCs w:val="24"/>
              </w:rPr>
            </w:pPr>
          </w:p>
          <w:p w:rsidR="00443B76" w:rsidRPr="00BC4042" w:rsidRDefault="00443B76" w:rsidP="00443B76">
            <w:pPr>
              <w:widowControl w:val="0"/>
              <w:tabs>
                <w:tab w:val="left" w:pos="1500"/>
              </w:tabs>
              <w:spacing w:line="240" w:lineRule="exact"/>
              <w:rPr>
                <w:rFonts w:ascii="Times New Roman" w:hAnsi="Times New Roman"/>
                <w:sz w:val="24"/>
                <w:szCs w:val="24"/>
              </w:rPr>
            </w:pPr>
            <w:r w:rsidRPr="00BC4042">
              <w:rPr>
                <w:rFonts w:ascii="Times New Roman" w:hAnsi="Times New Roman"/>
                <w:sz w:val="24"/>
                <w:szCs w:val="24"/>
              </w:rPr>
              <w:tab/>
              <w:t>Plaintiff(s),</w:t>
            </w:r>
          </w:p>
          <w:p w:rsidR="00443B76" w:rsidRPr="00BC4042" w:rsidRDefault="00443B76" w:rsidP="00443B76">
            <w:pPr>
              <w:widowControl w:val="0"/>
              <w:tabs>
                <w:tab w:val="left" w:pos="1500"/>
              </w:tabs>
              <w:spacing w:line="240" w:lineRule="exact"/>
              <w:rPr>
                <w:rFonts w:ascii="Times New Roman" w:hAnsi="Times New Roman"/>
                <w:sz w:val="24"/>
                <w:szCs w:val="24"/>
              </w:rPr>
            </w:pPr>
          </w:p>
          <w:p w:rsidR="00443B76" w:rsidRPr="00BC4042" w:rsidRDefault="00443B76" w:rsidP="00443B76">
            <w:pPr>
              <w:widowControl w:val="0"/>
              <w:tabs>
                <w:tab w:val="left" w:pos="700"/>
              </w:tabs>
              <w:spacing w:line="240" w:lineRule="exact"/>
              <w:rPr>
                <w:rFonts w:ascii="Times New Roman" w:hAnsi="Times New Roman"/>
                <w:sz w:val="24"/>
                <w:szCs w:val="24"/>
              </w:rPr>
            </w:pPr>
            <w:r w:rsidRPr="00BC4042">
              <w:rPr>
                <w:rFonts w:ascii="Times New Roman" w:hAnsi="Times New Roman"/>
                <w:sz w:val="24"/>
                <w:szCs w:val="24"/>
              </w:rPr>
              <w:tab/>
              <w:t>vs.</w:t>
            </w:r>
          </w:p>
          <w:p w:rsidR="00443B76" w:rsidRPr="00CC2ED7" w:rsidRDefault="00443B76" w:rsidP="00443B76">
            <w:pPr>
              <w:widowControl w:val="0"/>
              <w:spacing w:line="240" w:lineRule="exact"/>
              <w:rPr>
                <w:rFonts w:ascii="Times New Roman" w:hAnsi="Times New Roman"/>
                <w:sz w:val="24"/>
                <w:szCs w:val="24"/>
              </w:rPr>
            </w:pPr>
          </w:p>
          <w:p w:rsidR="00443B76" w:rsidRPr="00BC4042" w:rsidRDefault="00443B76" w:rsidP="00443B76">
            <w:pPr>
              <w:widowControl w:val="0"/>
              <w:spacing w:line="240" w:lineRule="exact"/>
              <w:rPr>
                <w:rFonts w:ascii="Times New Roman" w:hAnsi="Times New Roman"/>
                <w:sz w:val="24"/>
                <w:szCs w:val="24"/>
                <w:u w:val="single"/>
              </w:rPr>
            </w:pPr>
          </w:p>
          <w:p w:rsidR="00443B76" w:rsidRPr="00BC4042" w:rsidRDefault="00443B76" w:rsidP="00443B76">
            <w:pPr>
              <w:widowControl w:val="0"/>
              <w:spacing w:line="240" w:lineRule="exact"/>
              <w:rPr>
                <w:rFonts w:ascii="Times New Roman" w:hAnsi="Times New Roman"/>
                <w:sz w:val="24"/>
                <w:szCs w:val="24"/>
              </w:rPr>
            </w:pPr>
          </w:p>
          <w:p w:rsidR="006F4DA2" w:rsidRPr="00835CD3" w:rsidRDefault="00443B76" w:rsidP="00443B76">
            <w:pPr>
              <w:widowControl w:val="0"/>
              <w:tabs>
                <w:tab w:val="left" w:pos="1500"/>
              </w:tabs>
              <w:spacing w:line="240" w:lineRule="exact"/>
              <w:rPr>
                <w:rFonts w:ascii="Times New Roman" w:hAnsi="Times New Roman"/>
                <w:sz w:val="24"/>
                <w:szCs w:val="24"/>
              </w:rPr>
            </w:pPr>
            <w:r w:rsidRPr="00BC4042">
              <w:rPr>
                <w:rFonts w:ascii="Times New Roman" w:hAnsi="Times New Roman"/>
                <w:sz w:val="24"/>
                <w:szCs w:val="24"/>
              </w:rPr>
              <w:tab/>
              <w:t>Defendant(s).</w:t>
            </w:r>
          </w:p>
        </w:tc>
        <w:tc>
          <w:tcPr>
            <w:tcW w:w="276" w:type="dxa"/>
            <w:shd w:val="clear" w:color="auto" w:fill="auto"/>
          </w:tcPr>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Default="00443B76" w:rsidP="00443B76">
            <w:pPr>
              <w:pStyle w:val="SingleSpacing"/>
              <w:widowControl w:val="0"/>
              <w:spacing w:line="240" w:lineRule="exact"/>
              <w:rPr>
                <w:rFonts w:ascii="Times New Roman" w:hAnsi="Times New Roman"/>
                <w:sz w:val="24"/>
                <w:szCs w:val="24"/>
              </w:rPr>
            </w:pPr>
            <w:r w:rsidRPr="00835CD3">
              <w:rPr>
                <w:rFonts w:ascii="Times New Roman" w:hAnsi="Times New Roman"/>
                <w:sz w:val="24"/>
                <w:szCs w:val="24"/>
              </w:rPr>
              <w:t>)</w:t>
            </w:r>
          </w:p>
          <w:p w:rsidR="00443B76" w:rsidRDefault="00443B76" w:rsidP="00443B76">
            <w:pPr>
              <w:pStyle w:val="SingleSpacing"/>
              <w:widowControl w:val="0"/>
              <w:spacing w:line="240" w:lineRule="exact"/>
              <w:rPr>
                <w:rFonts w:ascii="Times New Roman" w:hAnsi="Times New Roman"/>
                <w:sz w:val="24"/>
                <w:szCs w:val="24"/>
              </w:rPr>
            </w:pPr>
            <w:r>
              <w:rPr>
                <w:rFonts w:ascii="Times New Roman" w:hAnsi="Times New Roman"/>
                <w:sz w:val="24"/>
                <w:szCs w:val="24"/>
              </w:rPr>
              <w:t>)</w:t>
            </w:r>
          </w:p>
          <w:p w:rsidR="00443B76" w:rsidRDefault="00443B76" w:rsidP="00443B76">
            <w:pPr>
              <w:pStyle w:val="SingleSpacing"/>
              <w:widowControl w:val="0"/>
              <w:spacing w:line="240" w:lineRule="exact"/>
              <w:rPr>
                <w:rFonts w:ascii="Times New Roman" w:hAnsi="Times New Roman"/>
                <w:sz w:val="24"/>
                <w:szCs w:val="24"/>
              </w:rPr>
            </w:pPr>
            <w:r>
              <w:rPr>
                <w:rFonts w:ascii="Times New Roman" w:hAnsi="Times New Roman"/>
                <w:sz w:val="24"/>
                <w:szCs w:val="24"/>
              </w:rPr>
              <w:t>)</w:t>
            </w:r>
          </w:p>
          <w:p w:rsidR="006F4DA2" w:rsidRDefault="006F4DA2" w:rsidP="00443B76">
            <w:pPr>
              <w:pStyle w:val="SingleSpacing"/>
              <w:widowControl w:val="0"/>
              <w:spacing w:line="240" w:lineRule="exact"/>
              <w:rPr>
                <w:rFonts w:ascii="Times New Roman" w:hAnsi="Times New Roman"/>
                <w:sz w:val="24"/>
                <w:szCs w:val="24"/>
              </w:rPr>
            </w:pPr>
            <w:r>
              <w:rPr>
                <w:rFonts w:ascii="Times New Roman" w:hAnsi="Times New Roman"/>
                <w:sz w:val="24"/>
                <w:szCs w:val="24"/>
              </w:rPr>
              <w:t>)</w:t>
            </w:r>
          </w:p>
          <w:p w:rsidR="00443B76" w:rsidRPr="00835CD3" w:rsidRDefault="00443B76" w:rsidP="00443B76">
            <w:pPr>
              <w:pStyle w:val="SingleSpacing"/>
              <w:widowControl w:val="0"/>
              <w:spacing w:line="240" w:lineRule="exact"/>
              <w:rPr>
                <w:rFonts w:ascii="Times New Roman" w:hAnsi="Times New Roman"/>
                <w:sz w:val="24"/>
                <w:szCs w:val="24"/>
              </w:rPr>
            </w:pPr>
            <w:r>
              <w:rPr>
                <w:rFonts w:ascii="Times New Roman" w:hAnsi="Times New Roman"/>
                <w:sz w:val="24"/>
                <w:szCs w:val="24"/>
              </w:rPr>
              <w:t>)</w:t>
            </w:r>
          </w:p>
        </w:tc>
        <w:tc>
          <w:tcPr>
            <w:tcW w:w="4542" w:type="dxa"/>
          </w:tcPr>
          <w:p w:rsidR="00443B76" w:rsidRDefault="00443B76" w:rsidP="00443B76">
            <w:pPr>
              <w:pStyle w:val="SingleSpacing"/>
              <w:widowControl w:val="0"/>
              <w:spacing w:line="240" w:lineRule="exact"/>
              <w:rPr>
                <w:rFonts w:ascii="Times New Roman" w:hAnsi="Times New Roman"/>
                <w:sz w:val="24"/>
                <w:szCs w:val="24"/>
              </w:rPr>
            </w:pPr>
          </w:p>
          <w:p w:rsidR="00443B76" w:rsidRPr="00EE4BEA" w:rsidRDefault="00443B76" w:rsidP="00EE4BEA">
            <w:pPr>
              <w:pStyle w:val="SingleSpacing"/>
              <w:widowControl w:val="0"/>
              <w:pBdr>
                <w:right w:val="single" w:sz="4" w:space="4" w:color="auto"/>
              </w:pBdr>
              <w:spacing w:line="240" w:lineRule="exact"/>
              <w:rPr>
                <w:rFonts w:ascii="Times New Roman" w:hAnsi="Times New Roman"/>
                <w:sz w:val="24"/>
                <w:szCs w:val="24"/>
              </w:rPr>
            </w:pPr>
            <w:r>
              <w:rPr>
                <w:rFonts w:ascii="Times New Roman" w:hAnsi="Times New Roman"/>
                <w:sz w:val="24"/>
                <w:szCs w:val="24"/>
              </w:rPr>
              <w:t xml:space="preserve">Case Number: </w:t>
            </w:r>
            <w:r w:rsidR="001F6DE9">
              <w:rPr>
                <w:rFonts w:ascii="Times New Roman" w:hAnsi="Times New Roman"/>
                <w:sz w:val="24"/>
                <w:szCs w:val="24"/>
              </w:rPr>
              <w:t>C xx</w:t>
            </w:r>
            <w:r w:rsidR="00CC2ED7">
              <w:rPr>
                <w:rFonts w:ascii="Times New Roman" w:hAnsi="Times New Roman"/>
                <w:sz w:val="24"/>
                <w:szCs w:val="24"/>
              </w:rPr>
              <w:t>-xxxx</w:t>
            </w:r>
          </w:p>
          <w:p w:rsidR="00443B76" w:rsidRDefault="00443B76" w:rsidP="00D524E5">
            <w:pPr>
              <w:widowControl w:val="0"/>
              <w:pBdr>
                <w:right w:val="single" w:sz="4" w:space="4" w:color="auto"/>
              </w:pBdr>
              <w:spacing w:line="240" w:lineRule="exact"/>
              <w:rPr>
                <w:rFonts w:ascii="Times New Roman" w:hAnsi="Times New Roman"/>
                <w:sz w:val="24"/>
                <w:szCs w:val="24"/>
                <w:u w:val="single"/>
              </w:rPr>
            </w:pPr>
          </w:p>
          <w:p w:rsidR="001F6DE9" w:rsidRPr="00AD0807" w:rsidRDefault="001F6DE9" w:rsidP="001F6DE9">
            <w:pPr>
              <w:pStyle w:val="PleadingCaption"/>
              <w:tabs>
                <w:tab w:val="left" w:pos="1022"/>
                <w:tab w:val="left" w:pos="1872"/>
              </w:tabs>
              <w:ind w:left="72"/>
            </w:pPr>
            <w:r>
              <w:t xml:space="preserve">[MODEL] </w:t>
            </w:r>
            <w:r w:rsidRPr="00AD0807">
              <w:t>STIPULATED</w:t>
            </w:r>
            <w:r>
              <w:t xml:space="preserve"> ORDER RE: DISCOVERY OF ELECTRONICALLY STORED INFORMATION</w:t>
            </w:r>
            <w:r w:rsidRPr="00AD0807">
              <w:t xml:space="preserve"> </w:t>
            </w:r>
            <w:r>
              <w:t>FOR STANDARD LITIGATION</w:t>
            </w:r>
          </w:p>
          <w:p w:rsidR="00443B76" w:rsidRPr="00835CD3" w:rsidRDefault="00443B76" w:rsidP="00F0112C">
            <w:pPr>
              <w:widowControl w:val="0"/>
              <w:pBdr>
                <w:right w:val="single" w:sz="4" w:space="4" w:color="auto"/>
              </w:pBdr>
              <w:tabs>
                <w:tab w:val="left" w:pos="1440"/>
              </w:tabs>
              <w:spacing w:line="300" w:lineRule="exact"/>
              <w:rPr>
                <w:rFonts w:ascii="Times New Roman" w:hAnsi="Times New Roman"/>
                <w:sz w:val="24"/>
                <w:szCs w:val="24"/>
              </w:rPr>
            </w:pPr>
          </w:p>
        </w:tc>
        <w:bookmarkStart w:id="1" w:name="CaseNumber"/>
        <w:bookmarkEnd w:id="1"/>
      </w:tr>
    </w:tbl>
    <w:p w:rsidR="009D6609" w:rsidRPr="00465991" w:rsidRDefault="009D6609" w:rsidP="00C8696A">
      <w:pPr>
        <w:pStyle w:val="Heading1"/>
        <w:keepNext/>
        <w:spacing w:before="240"/>
      </w:pPr>
      <w:r w:rsidRPr="00465991">
        <w:t>1.</w:t>
      </w:r>
      <w:r w:rsidRPr="00465991">
        <w:tab/>
        <w:t>PURPOSE</w:t>
      </w:r>
    </w:p>
    <w:p w:rsidR="009D6609" w:rsidRPr="00465991" w:rsidRDefault="009D6609" w:rsidP="00465991">
      <w:pPr>
        <w:pStyle w:val="NoSpacing"/>
      </w:pPr>
      <w:r w:rsidRPr="00465991">
        <w:t xml:space="preserve">This Order will govern discovery of electronically stored information (“ESI”) in this case as a supplement to the Federal Rules of Civil Procedure, this Court’s Guidelines for the Discovery of Electronically Stored Information, and any other applicable orders and rules. </w:t>
      </w:r>
    </w:p>
    <w:p w:rsidR="009D6609" w:rsidRPr="00AF1AFF" w:rsidRDefault="009D6609" w:rsidP="00C8696A">
      <w:pPr>
        <w:pStyle w:val="Heading1"/>
        <w:keepNext/>
      </w:pPr>
      <w:r w:rsidRPr="00AF1AFF">
        <w:t>2.</w:t>
      </w:r>
      <w:r w:rsidRPr="00AF1AFF">
        <w:tab/>
        <w:t>COOPERATION</w:t>
      </w:r>
    </w:p>
    <w:p w:rsidR="009D6609" w:rsidRPr="00465991" w:rsidRDefault="009D6609" w:rsidP="00465991">
      <w:pPr>
        <w:pStyle w:val="NoSpacing"/>
      </w:pPr>
      <w:r w:rsidRPr="00465991">
        <w:t>The parties are aware of the importance the Court places on cooperation and commit to cooperate in good faith throughout the matter consistent with this Court’s Guidelines for the Discovery of ESI.</w:t>
      </w:r>
    </w:p>
    <w:p w:rsidR="009D6609" w:rsidRPr="00AD0807" w:rsidRDefault="009D6609" w:rsidP="00C8696A">
      <w:pPr>
        <w:pStyle w:val="Heading1"/>
        <w:keepNext/>
      </w:pPr>
      <w:r w:rsidRPr="00AD0807">
        <w:t>3.</w:t>
      </w:r>
      <w:r w:rsidRPr="00AD0807">
        <w:tab/>
      </w:r>
      <w:r>
        <w:t>LIAISON</w:t>
      </w:r>
    </w:p>
    <w:p w:rsidR="009D6609" w:rsidRDefault="009D6609" w:rsidP="00465991">
      <w:pPr>
        <w:pStyle w:val="NoSpacing"/>
      </w:pPr>
      <w:r>
        <w:t>The parties have identified liaisons to each other who are and will be knowledgeable about and responsible for discussing their respective ESI.  Each e-discovery liaison will be, or have access to those who are, knowledgeable about the technical aspects of e-discovery, including the location, nature, accessibility, format, collection, search methodologies, and production of ESI in this matter. The parties will rely on the liaisons, as needed, to confer about ESI and to help resolve disputes without court intervention.</w:t>
      </w:r>
    </w:p>
    <w:p w:rsidR="009D6609" w:rsidRPr="00AD0807" w:rsidRDefault="009D6609" w:rsidP="00C8696A">
      <w:pPr>
        <w:pStyle w:val="Heading1"/>
        <w:keepNext/>
      </w:pPr>
      <w:r>
        <w:lastRenderedPageBreak/>
        <w:t>4.</w:t>
      </w:r>
      <w:r w:rsidRPr="00AD0807">
        <w:tab/>
      </w:r>
      <w:r>
        <w:t>PRESERVATION</w:t>
      </w:r>
    </w:p>
    <w:p w:rsidR="009D6609" w:rsidRDefault="009D6609" w:rsidP="00465991">
      <w:pPr>
        <w:pStyle w:val="NoSpacing"/>
      </w:pPr>
      <w:r>
        <w:t xml:space="preserve">The parties have discussed their preservation obligations and needs and agree that preservation of potentially relevant ESI will be reasonable and proportionate. To reduce the costs and burdens of preservation and to ensure proper ESI is preserved, the parties agree that: </w:t>
      </w:r>
    </w:p>
    <w:p w:rsidR="009D6609" w:rsidRPr="00F265B8" w:rsidRDefault="009D6609" w:rsidP="00F265B8">
      <w:pPr>
        <w:pStyle w:val="ListParagraph"/>
      </w:pPr>
      <w:r>
        <w:t>a)</w:t>
      </w:r>
      <w:r>
        <w:tab/>
      </w:r>
      <w:r w:rsidRPr="00F265B8">
        <w:t xml:space="preserve">Only ESI created or </w:t>
      </w:r>
      <w:r w:rsidR="008655E5" w:rsidRPr="00F265B8">
        <w:t xml:space="preserve">received between </w:t>
      </w:r>
      <w:r w:rsidR="00C8696A">
        <w:t>________</w:t>
      </w:r>
      <w:r w:rsidR="008655E5" w:rsidRPr="00F265B8">
        <w:t xml:space="preserve"> and </w:t>
      </w:r>
      <w:r w:rsidR="00C8696A">
        <w:t xml:space="preserve">________ </w:t>
      </w:r>
      <w:r w:rsidRPr="00F265B8">
        <w:t>will be preserved;</w:t>
      </w:r>
    </w:p>
    <w:p w:rsidR="009D6609" w:rsidRPr="00F265B8" w:rsidRDefault="009D6609" w:rsidP="00F265B8">
      <w:pPr>
        <w:pStyle w:val="ListParagraph"/>
      </w:pPr>
      <w:r w:rsidRPr="00F265B8">
        <w:t>b)</w:t>
      </w:r>
      <w:r w:rsidRPr="00F265B8">
        <w:tab/>
        <w:t>The parties have exchanged a list of the types of ESI they believe should be preserved and the custodians, or general job titles or descriptions of custodians, for whom they believe ESI should be preserved, e.g., “HR head,” “scientist,” and “marketing manager.” The parties shall add or remove custodians as reasonably necessary;</w:t>
      </w:r>
    </w:p>
    <w:p w:rsidR="009D6609" w:rsidRPr="00F265B8" w:rsidRDefault="009D6609" w:rsidP="00F265B8">
      <w:pPr>
        <w:pStyle w:val="ListParagraph"/>
      </w:pPr>
      <w:r w:rsidRPr="00F265B8">
        <w:t>c)</w:t>
      </w:r>
      <w:r w:rsidRPr="00F265B8">
        <w:tab/>
        <w:t>The parties have agreed/will agree on the number of custodians per party for whom ESI will be preserved;</w:t>
      </w:r>
    </w:p>
    <w:p w:rsidR="009D6609" w:rsidRPr="00F265B8" w:rsidRDefault="009D6609" w:rsidP="00F265B8">
      <w:pPr>
        <w:pStyle w:val="ListParagraph"/>
      </w:pPr>
      <w:r w:rsidRPr="00F265B8">
        <w:t>d)</w:t>
      </w:r>
      <w:r w:rsidRPr="00F265B8">
        <w:tab/>
        <w:t xml:space="preserve">These data sources are not reasonably accessible because of undue burden or cost pursuant to Fed. R. Civ. P. 26(b)(2)(B) and ESI from these sources will be preserved but not searched, reviewed, or produced:  </w:t>
      </w:r>
      <w:r w:rsidR="00E42912" w:rsidRPr="00F265B8">
        <w:t>[e.g., backup media of [named]</w:t>
      </w:r>
      <w:r w:rsidRPr="00F265B8">
        <w:t xml:space="preserve"> system, systems no longer in use that cannot be accessed]; </w:t>
      </w:r>
    </w:p>
    <w:p w:rsidR="009D6609" w:rsidRPr="00F265B8" w:rsidRDefault="009D6609" w:rsidP="00F265B8">
      <w:pPr>
        <w:pStyle w:val="ListParagraph"/>
      </w:pPr>
      <w:r w:rsidRPr="00F265B8">
        <w:t>e)</w:t>
      </w:r>
      <w:r w:rsidRPr="00F265B8">
        <w:tab/>
        <w:t>Among the sources of data the parties agree are not reasonably accessible, the parties agree not to preserve the following: [e.g., backup media</w:t>
      </w:r>
      <w:r w:rsidR="00E42912" w:rsidRPr="00F265B8">
        <w:t xml:space="preserve"> created before </w:t>
      </w:r>
      <w:r w:rsidR="00C8696A">
        <w:t>________</w:t>
      </w:r>
      <w:r w:rsidRPr="00F265B8">
        <w:t xml:space="preserve">, digital voicemail, instant messaging, automatically saved versions of documents]; </w:t>
      </w:r>
    </w:p>
    <w:p w:rsidR="009D6609" w:rsidRPr="008655E5" w:rsidRDefault="009D6609" w:rsidP="00F265B8">
      <w:pPr>
        <w:pStyle w:val="ListParagraph"/>
      </w:pPr>
      <w:r w:rsidRPr="00F265B8">
        <w:t>f)</w:t>
      </w:r>
      <w:r w:rsidRPr="00F265B8">
        <w:tab/>
        <w:t>In addition to the agreements above, the parties agree data from these sources (a) could contain relevant information but (b) under the proportionality factors, sh</w:t>
      </w:r>
      <w:r w:rsidR="00440EC4" w:rsidRPr="00F265B8">
        <w:t xml:space="preserve">ould not be preserved: </w:t>
      </w:r>
      <w:r w:rsidR="00C8696A">
        <w:t>___________________________________________________.</w:t>
      </w:r>
      <w:r w:rsidR="00440EC4" w:rsidRPr="00440EC4">
        <w:rPr>
          <w:noProof/>
        </w:rPr>
        <w:t xml:space="preserve"> </w:t>
      </w:r>
    </w:p>
    <w:p w:rsidR="009D6609" w:rsidRPr="00131933" w:rsidRDefault="009D6609" w:rsidP="00C8696A">
      <w:pPr>
        <w:pStyle w:val="Heading1"/>
        <w:keepNext/>
      </w:pPr>
      <w:r>
        <w:t>5.</w:t>
      </w:r>
      <w:r w:rsidRPr="00AD0807">
        <w:tab/>
      </w:r>
      <w:r w:rsidRPr="00131933">
        <w:t>SEARCH</w:t>
      </w:r>
    </w:p>
    <w:p w:rsidR="009D6609" w:rsidRPr="002C16F1" w:rsidRDefault="009D6609" w:rsidP="00465991">
      <w:pPr>
        <w:pStyle w:val="NoSpacing"/>
      </w:pPr>
      <w:r w:rsidRPr="00641414">
        <w:t>The parties agree that in responding to a</w:t>
      </w:r>
      <w:r>
        <w:t>n initial Fed. R. Civ. P. 34</w:t>
      </w:r>
      <w:r w:rsidRPr="00641414">
        <w:t xml:space="preserve"> request, or earlier if appropriate, they will meet and confer about methods to search ESI in order to identify ESI that is subject to </w:t>
      </w:r>
      <w:r>
        <w:t xml:space="preserve">production in </w:t>
      </w:r>
      <w:r w:rsidRPr="00641414">
        <w:t>discovery and filter out ESI that is not subject to discovery.</w:t>
      </w:r>
    </w:p>
    <w:p w:rsidR="009D6609" w:rsidRPr="00AD0807" w:rsidRDefault="009D6609" w:rsidP="00C8696A">
      <w:pPr>
        <w:pStyle w:val="Heading1"/>
        <w:keepNext/>
      </w:pPr>
      <w:r w:rsidRPr="00641414">
        <w:t>6.</w:t>
      </w:r>
      <w:r w:rsidRPr="00641414">
        <w:tab/>
      </w:r>
      <w:r w:rsidRPr="00470715">
        <w:t>PRODUCTION FORMATS</w:t>
      </w:r>
    </w:p>
    <w:p w:rsidR="009D6609" w:rsidRDefault="009D6609" w:rsidP="00465991">
      <w:pPr>
        <w:pStyle w:val="NoSpacing"/>
      </w:pPr>
      <w:r>
        <w:t>The parties</w:t>
      </w:r>
      <w:r w:rsidR="00440EC4">
        <w:t xml:space="preserve"> agree to produce documents in </w:t>
      </w:r>
      <w:sdt>
        <w:sdtPr>
          <w:id w:val="-58480783"/>
          <w14:checkbox>
            <w14:checked w14:val="0"/>
            <w14:checkedState w14:val="2612" w14:font="MS Gothic"/>
            <w14:uncheckedState w14:val="2610" w14:font="MS Gothic"/>
          </w14:checkbox>
        </w:sdtPr>
        <w:sdtContent>
          <w:r w:rsidR="00440EC4">
            <w:rPr>
              <w:rFonts w:ascii="MS Gothic" w:eastAsia="MS Gothic" w:hAnsi="MS Gothic" w:hint="eastAsia"/>
            </w:rPr>
            <w:t>☐</w:t>
          </w:r>
        </w:sdtContent>
      </w:sdt>
      <w:r w:rsidR="00440EC4">
        <w:t xml:space="preserve"> </w:t>
      </w:r>
      <w:r>
        <w:t xml:space="preserve">PDF, </w:t>
      </w:r>
      <w:sdt>
        <w:sdtPr>
          <w:id w:val="2039552760"/>
          <w14:checkbox>
            <w14:checked w14:val="0"/>
            <w14:checkedState w14:val="2612" w14:font="MS Gothic"/>
            <w14:uncheckedState w14:val="2610" w14:font="MS Gothic"/>
          </w14:checkbox>
        </w:sdtPr>
        <w:sdtContent>
          <w:r w:rsidR="00440EC4">
            <w:rPr>
              <w:rFonts w:ascii="MS Gothic" w:eastAsia="MS Gothic" w:hAnsi="MS Gothic" w:hint="eastAsia"/>
            </w:rPr>
            <w:t>☐</w:t>
          </w:r>
        </w:sdtContent>
      </w:sdt>
      <w:r>
        <w:t xml:space="preserve">TIFF, </w:t>
      </w:r>
      <w:sdt>
        <w:sdtPr>
          <w:id w:val="1414436208"/>
          <w14:checkbox>
            <w14:checked w14:val="0"/>
            <w14:checkedState w14:val="2612" w14:font="MS Gothic"/>
            <w14:uncheckedState w14:val="2610" w14:font="MS Gothic"/>
          </w14:checkbox>
        </w:sdtPr>
        <w:sdtContent>
          <w:r w:rsidR="00440EC4">
            <w:rPr>
              <w:rFonts w:ascii="MS Gothic" w:eastAsia="MS Gothic" w:hAnsi="MS Gothic" w:hint="eastAsia"/>
            </w:rPr>
            <w:t>☐</w:t>
          </w:r>
        </w:sdtContent>
      </w:sdt>
      <w:r w:rsidR="00440EC4">
        <w:t>native and/or</w:t>
      </w:r>
      <w:r>
        <w:t xml:space="preserve"> </w:t>
      </w:r>
      <w:sdt>
        <w:sdtPr>
          <w:id w:val="2082636276"/>
          <w14:checkbox>
            <w14:checked w14:val="0"/>
            <w14:checkedState w14:val="2612" w14:font="MS Gothic"/>
            <w14:uncheckedState w14:val="2610" w14:font="MS Gothic"/>
          </w14:checkbox>
        </w:sdtPr>
        <w:sdtContent>
          <w:r w:rsidR="00440EC4">
            <w:rPr>
              <w:rFonts w:ascii="MS Gothic" w:eastAsia="MS Gothic" w:hAnsi="MS Gothic" w:hint="eastAsia"/>
            </w:rPr>
            <w:t>☐</w:t>
          </w:r>
        </w:sdtContent>
      </w:sdt>
      <w:r>
        <w:t xml:space="preserve">paper </w:t>
      </w:r>
      <w:r w:rsidRPr="006B12BA">
        <w:t>o</w:t>
      </w:r>
      <w:r w:rsidR="00F265B8">
        <w:t>r a combination thereof (check all that apply</w:t>
      </w:r>
      <w:r w:rsidRPr="006B12BA">
        <w:t xml:space="preserve">)] </w:t>
      </w:r>
      <w:r>
        <w:t xml:space="preserve">file </w:t>
      </w:r>
      <w:r w:rsidRPr="006B12BA">
        <w:t>format</w:t>
      </w:r>
      <w:r>
        <w:t>s</w:t>
      </w:r>
      <w:r w:rsidRPr="006B12BA">
        <w:t>.</w:t>
      </w:r>
      <w:r>
        <w:t xml:space="preserve"> If particular documents warrant a different format, the parties will cooperate to arrange for the mutually acceptable</w:t>
      </w:r>
      <w:r w:rsidR="0034767C">
        <w:t xml:space="preserve"> production of such documents. </w:t>
      </w:r>
      <w:r>
        <w:t>The parties agree not to degrade the searchability of documents as part of the document production process.</w:t>
      </w:r>
      <w:bookmarkStart w:id="2" w:name="_GoBack"/>
      <w:bookmarkEnd w:id="2"/>
    </w:p>
    <w:p w:rsidR="009D6609" w:rsidRPr="00AD0807" w:rsidRDefault="009D6609" w:rsidP="00C8696A">
      <w:pPr>
        <w:pStyle w:val="Heading1"/>
        <w:keepNext/>
      </w:pPr>
      <w:r>
        <w:lastRenderedPageBreak/>
        <w:t>7</w:t>
      </w:r>
      <w:r w:rsidRPr="00AD0807">
        <w:t>.</w:t>
      </w:r>
      <w:r w:rsidRPr="00AD0807">
        <w:tab/>
      </w:r>
      <w:r>
        <w:t>PHASING</w:t>
      </w:r>
    </w:p>
    <w:p w:rsidR="009D6609" w:rsidRDefault="009D6609" w:rsidP="00465991">
      <w:pPr>
        <w:pStyle w:val="NoSpacing"/>
      </w:pPr>
      <w:r>
        <w:t>When a party propounds discovery requests pursuant to Fed. R. Civ. P. 34, the parties agree to phase the production of ESI and the initial production will be from the following s</w:t>
      </w:r>
      <w:r w:rsidR="00F265B8">
        <w:t>ources and custodians: _____________________________________________________</w:t>
      </w:r>
      <w:r>
        <w:t>. Following the initial production, the parties will continue to prioritize the order of subsequent productions.</w:t>
      </w:r>
    </w:p>
    <w:p w:rsidR="009D6609" w:rsidRPr="00AB598E" w:rsidRDefault="009D6609" w:rsidP="00C8696A">
      <w:pPr>
        <w:pStyle w:val="Heading1"/>
        <w:keepNext/>
      </w:pPr>
      <w:r>
        <w:t>8</w:t>
      </w:r>
      <w:r w:rsidRPr="00AD0807">
        <w:t>.</w:t>
      </w:r>
      <w:r w:rsidRPr="00AD0807">
        <w:tab/>
      </w:r>
      <w:r>
        <w:t>DOCUMENTS PROTECTED FROM DISCOVERY</w:t>
      </w:r>
    </w:p>
    <w:p w:rsidR="009D6609" w:rsidRDefault="009D6609" w:rsidP="00F265B8">
      <w:pPr>
        <w:pStyle w:val="ListParagraph"/>
      </w:pPr>
      <w:r>
        <w:t>a)</w:t>
      </w:r>
      <w:r w:rsidRPr="00AD0807">
        <w:tab/>
      </w:r>
      <w:r>
        <w:t>Pursuant to Fed. R. Evid. 502(d), the</w:t>
      </w:r>
      <w:r w:rsidRPr="00EE1A46">
        <w:t xml:space="preserve"> production of a privileged or work</w:t>
      </w:r>
      <w:r>
        <w:t>-</w:t>
      </w:r>
      <w:r w:rsidRPr="00EE1A46">
        <w:t>product</w:t>
      </w:r>
      <w:r>
        <w:t>-</w:t>
      </w:r>
      <w:r w:rsidRPr="00EE1A46">
        <w:t>protected document</w:t>
      </w:r>
      <w:r>
        <w:t>, whether inadvertent or otherwise,</w:t>
      </w:r>
      <w:r w:rsidRPr="00EE1A46">
        <w:t xml:space="preserve"> is not a waiver </w:t>
      </w:r>
      <w:r>
        <w:t xml:space="preserve">of privilege or protection from discovery </w:t>
      </w:r>
      <w:r w:rsidRPr="00EE1A46">
        <w:t>in th</w:t>
      </w:r>
      <w:r>
        <w:t>is</w:t>
      </w:r>
      <w:r w:rsidRPr="00EE1A46">
        <w:t xml:space="preserve"> case or in any other </w:t>
      </w:r>
      <w:r>
        <w:t>f</w:t>
      </w:r>
      <w:r w:rsidRPr="00EE1A46">
        <w:t xml:space="preserve">ederal or </w:t>
      </w:r>
      <w:r>
        <w:t>s</w:t>
      </w:r>
      <w:r w:rsidRPr="00EE1A46">
        <w:t xml:space="preserve">tate </w:t>
      </w:r>
      <w:r>
        <w:t xml:space="preserve">proceeding. For example, the </w:t>
      </w:r>
      <w:r w:rsidRPr="00EE1A46">
        <w:t>mere production of privileged or work</w:t>
      </w:r>
      <w:r>
        <w:t>-</w:t>
      </w:r>
      <w:r w:rsidRPr="00EE1A46">
        <w:t>product</w:t>
      </w:r>
      <w:r>
        <w:t>-</w:t>
      </w:r>
      <w:r w:rsidRPr="00EE1A46">
        <w:t>protected document</w:t>
      </w:r>
      <w:r>
        <w:t>s</w:t>
      </w:r>
      <w:r w:rsidRPr="00EE1A46">
        <w:t xml:space="preserve"> in </w:t>
      </w:r>
      <w:r>
        <w:t xml:space="preserve">this case </w:t>
      </w:r>
      <w:r w:rsidRPr="00EE1A46">
        <w:t xml:space="preserve">as part of a mass production </w:t>
      </w:r>
      <w:r>
        <w:t xml:space="preserve">is not </w:t>
      </w:r>
      <w:r w:rsidRPr="00EE1A46">
        <w:t>itself a waiver</w:t>
      </w:r>
      <w:r>
        <w:t xml:space="preserve"> </w:t>
      </w:r>
      <w:r w:rsidRPr="00EE1A46">
        <w:t>in th</w:t>
      </w:r>
      <w:r>
        <w:t>is</w:t>
      </w:r>
      <w:r w:rsidRPr="00EE1A46">
        <w:t xml:space="preserve"> case or in any other </w:t>
      </w:r>
      <w:r>
        <w:t>f</w:t>
      </w:r>
      <w:r w:rsidRPr="00EE1A46">
        <w:t xml:space="preserve">ederal or </w:t>
      </w:r>
      <w:r>
        <w:t>s</w:t>
      </w:r>
      <w:r w:rsidRPr="00EE1A46">
        <w:t>tate proceeding.</w:t>
      </w:r>
    </w:p>
    <w:p w:rsidR="009D6609" w:rsidRDefault="009D6609" w:rsidP="00F265B8">
      <w:pPr>
        <w:pStyle w:val="ListParagraph"/>
      </w:pPr>
      <w:r>
        <w:t>b)</w:t>
      </w:r>
      <w:r>
        <w:tab/>
        <w:t xml:space="preserve">The parties have agreed upon a “quick peek” process pursuant to Fed. R. Civ. P. 26(b)(5) and reserve rights to </w:t>
      </w:r>
      <w:r w:rsidR="00C8696A">
        <w:t>assert privilege as follows ____________________</w:t>
      </w:r>
      <w:r w:rsidR="00C8696A">
        <w:br/>
        <w:t>_________________________________________________________________</w:t>
      </w:r>
      <w:r>
        <w:t xml:space="preserve">. </w:t>
      </w:r>
    </w:p>
    <w:p w:rsidR="009D6609" w:rsidRDefault="009D6609" w:rsidP="00F265B8">
      <w:pPr>
        <w:pStyle w:val="ListParagraph"/>
      </w:pPr>
      <w:r>
        <w:t>c)</w:t>
      </w:r>
      <w:r w:rsidRPr="001B349E">
        <w:tab/>
        <w:t>Communications involving trial counsel that post-date the filing of the complaint need not be placed on a privilege log</w:t>
      </w:r>
      <w:r>
        <w:t>.</w:t>
      </w:r>
      <w:r w:rsidRPr="001B349E">
        <w:t xml:space="preserve"> </w:t>
      </w:r>
      <w:r>
        <w:t xml:space="preserve">Communications may be identified on a privilege log by category, rather than individually, if appropriate. </w:t>
      </w:r>
    </w:p>
    <w:p w:rsidR="009D6609" w:rsidRDefault="009D6609" w:rsidP="00C8696A">
      <w:pPr>
        <w:pStyle w:val="Heading1"/>
        <w:keepNext/>
      </w:pPr>
      <w:r>
        <w:t>9.</w:t>
      </w:r>
      <w:r>
        <w:tab/>
        <w:t>MODIFICATION</w:t>
      </w:r>
    </w:p>
    <w:p w:rsidR="009D6609" w:rsidRDefault="009D6609" w:rsidP="006F4DA2">
      <w:pPr>
        <w:pStyle w:val="BodyText"/>
        <w:spacing w:line="464" w:lineRule="exact"/>
        <w:ind w:right="187" w:firstLine="720"/>
      </w:pPr>
      <w:r>
        <w:t>This Stipulated Order may be modified by a Stipulated Order of the parties or by the Court for good cause shown.</w:t>
      </w:r>
    </w:p>
    <w:p w:rsidR="006F4DA2" w:rsidRDefault="006F4DA2" w:rsidP="006F4DA2">
      <w:pPr>
        <w:pStyle w:val="BodyText"/>
        <w:spacing w:line="240" w:lineRule="auto"/>
        <w:ind w:firstLine="720"/>
        <w:rPr>
          <w:b/>
        </w:rPr>
      </w:pPr>
    </w:p>
    <w:p w:rsidR="006F4DA2" w:rsidRDefault="009D6609" w:rsidP="006F4DA2">
      <w:pPr>
        <w:pStyle w:val="BodyText"/>
        <w:spacing w:line="240" w:lineRule="auto"/>
        <w:ind w:firstLine="720"/>
      </w:pPr>
      <w:r w:rsidRPr="006F4DA2">
        <w:rPr>
          <w:b/>
        </w:rPr>
        <w:t>IT IS SO STIPULATED</w:t>
      </w:r>
      <w:r w:rsidRPr="00AD0807">
        <w:t xml:space="preserve">, </w:t>
      </w:r>
      <w:r w:rsidR="006F4DA2">
        <w:t>through Counsel of R</w:t>
      </w:r>
      <w:r w:rsidR="006F4DA2" w:rsidRPr="00AD0807">
        <w:t>ecord.</w:t>
      </w:r>
    </w:p>
    <w:p w:rsidR="006F4DA2" w:rsidRPr="00AD0807" w:rsidRDefault="006F4DA2" w:rsidP="006F4DA2">
      <w:pPr>
        <w:pStyle w:val="BodyText"/>
        <w:spacing w:line="240" w:lineRule="auto"/>
        <w:ind w:firstLine="72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5940"/>
      </w:tblGrid>
      <w:tr w:rsidR="00411E2C" w:rsidRPr="006F4DA2" w:rsidTr="006F4DA2">
        <w:tc>
          <w:tcPr>
            <w:tcW w:w="2970" w:type="dxa"/>
          </w:tcPr>
          <w:p w:rsidR="00411E2C" w:rsidRPr="006F4DA2" w:rsidRDefault="00411E2C" w:rsidP="00E102B8">
            <w:pPr>
              <w:rPr>
                <w:rFonts w:ascii="Times New Roman" w:hAnsi="Times New Roman"/>
                <w:sz w:val="24"/>
                <w:szCs w:val="24"/>
              </w:rPr>
            </w:pPr>
            <w:r w:rsidRPr="006F4DA2">
              <w:rPr>
                <w:rFonts w:ascii="Times New Roman" w:hAnsi="Times New Roman"/>
                <w:sz w:val="24"/>
                <w:szCs w:val="24"/>
              </w:rPr>
              <w:t>Dated:</w:t>
            </w:r>
          </w:p>
        </w:tc>
        <w:tc>
          <w:tcPr>
            <w:tcW w:w="5940" w:type="dxa"/>
            <w:tcBorders>
              <w:bottom w:val="single" w:sz="4" w:space="0" w:color="auto"/>
            </w:tcBorders>
          </w:tcPr>
          <w:p w:rsidR="00411E2C" w:rsidRPr="006F4DA2" w:rsidRDefault="00411E2C" w:rsidP="00E102B8">
            <w:pPr>
              <w:rPr>
                <w:rFonts w:ascii="Times New Roman" w:hAnsi="Times New Roman"/>
                <w:sz w:val="24"/>
                <w:szCs w:val="24"/>
              </w:rPr>
            </w:pPr>
          </w:p>
        </w:tc>
      </w:tr>
      <w:tr w:rsidR="00411E2C" w:rsidRPr="006F4DA2" w:rsidTr="006F4DA2">
        <w:tc>
          <w:tcPr>
            <w:tcW w:w="2970" w:type="dxa"/>
          </w:tcPr>
          <w:p w:rsidR="00411E2C" w:rsidRPr="006F4DA2" w:rsidRDefault="00411E2C" w:rsidP="00E102B8">
            <w:pPr>
              <w:rPr>
                <w:rFonts w:ascii="Times New Roman" w:hAnsi="Times New Roman"/>
                <w:sz w:val="24"/>
                <w:szCs w:val="24"/>
              </w:rPr>
            </w:pPr>
          </w:p>
        </w:tc>
        <w:tc>
          <w:tcPr>
            <w:tcW w:w="5940" w:type="dxa"/>
            <w:tcBorders>
              <w:top w:val="single" w:sz="4" w:space="0" w:color="auto"/>
            </w:tcBorders>
          </w:tcPr>
          <w:p w:rsidR="00411E2C" w:rsidRPr="006F4DA2" w:rsidRDefault="006F4DA2" w:rsidP="006F4DA2">
            <w:pPr>
              <w:jc w:val="center"/>
              <w:rPr>
                <w:rFonts w:ascii="Times New Roman" w:hAnsi="Times New Roman"/>
                <w:sz w:val="24"/>
                <w:szCs w:val="24"/>
              </w:rPr>
            </w:pPr>
            <w:r w:rsidRPr="006F4DA2">
              <w:rPr>
                <w:rFonts w:ascii="Times New Roman" w:hAnsi="Times New Roman"/>
                <w:sz w:val="24"/>
                <w:szCs w:val="24"/>
              </w:rPr>
              <w:t>Counsel for P</w:t>
            </w:r>
            <w:r w:rsidR="00411E2C" w:rsidRPr="006F4DA2">
              <w:rPr>
                <w:rFonts w:ascii="Times New Roman" w:hAnsi="Times New Roman"/>
                <w:sz w:val="24"/>
                <w:szCs w:val="24"/>
              </w:rPr>
              <w:t>laintiff</w:t>
            </w:r>
          </w:p>
        </w:tc>
      </w:tr>
      <w:tr w:rsidR="00411E2C" w:rsidRPr="006F4DA2" w:rsidTr="006F4DA2">
        <w:trPr>
          <w:trHeight w:val="513"/>
        </w:trPr>
        <w:tc>
          <w:tcPr>
            <w:tcW w:w="2970" w:type="dxa"/>
            <w:vAlign w:val="bottom"/>
          </w:tcPr>
          <w:p w:rsidR="00411E2C" w:rsidRPr="006F4DA2" w:rsidRDefault="00411E2C" w:rsidP="00411E2C">
            <w:pPr>
              <w:rPr>
                <w:rFonts w:ascii="Times New Roman" w:hAnsi="Times New Roman"/>
                <w:sz w:val="24"/>
                <w:szCs w:val="24"/>
              </w:rPr>
            </w:pPr>
            <w:r w:rsidRPr="006F4DA2">
              <w:rPr>
                <w:rFonts w:ascii="Times New Roman" w:hAnsi="Times New Roman"/>
                <w:sz w:val="24"/>
                <w:szCs w:val="24"/>
              </w:rPr>
              <w:t>Dated:</w:t>
            </w:r>
          </w:p>
        </w:tc>
        <w:tc>
          <w:tcPr>
            <w:tcW w:w="5940" w:type="dxa"/>
            <w:tcBorders>
              <w:bottom w:val="single" w:sz="4" w:space="0" w:color="auto"/>
            </w:tcBorders>
            <w:vAlign w:val="bottom"/>
          </w:tcPr>
          <w:p w:rsidR="00411E2C" w:rsidRPr="006F4DA2" w:rsidRDefault="00411E2C" w:rsidP="006F4DA2">
            <w:pPr>
              <w:jc w:val="center"/>
              <w:rPr>
                <w:rFonts w:ascii="Times New Roman" w:hAnsi="Times New Roman"/>
                <w:sz w:val="24"/>
                <w:szCs w:val="24"/>
                <w:u w:val="single"/>
              </w:rPr>
            </w:pPr>
          </w:p>
        </w:tc>
      </w:tr>
      <w:tr w:rsidR="00411E2C" w:rsidRPr="006F4DA2" w:rsidTr="006F4DA2">
        <w:tc>
          <w:tcPr>
            <w:tcW w:w="2970" w:type="dxa"/>
          </w:tcPr>
          <w:p w:rsidR="00411E2C" w:rsidRPr="006F4DA2" w:rsidRDefault="00411E2C" w:rsidP="00E102B8">
            <w:pPr>
              <w:rPr>
                <w:rFonts w:ascii="Times New Roman" w:hAnsi="Times New Roman"/>
                <w:sz w:val="24"/>
                <w:szCs w:val="24"/>
              </w:rPr>
            </w:pPr>
          </w:p>
        </w:tc>
        <w:tc>
          <w:tcPr>
            <w:tcW w:w="5940" w:type="dxa"/>
            <w:tcBorders>
              <w:top w:val="single" w:sz="4" w:space="0" w:color="auto"/>
            </w:tcBorders>
          </w:tcPr>
          <w:p w:rsidR="00411E2C" w:rsidRPr="006F4DA2" w:rsidRDefault="006F4DA2" w:rsidP="006F4DA2">
            <w:pPr>
              <w:jc w:val="center"/>
              <w:rPr>
                <w:rFonts w:ascii="Times New Roman" w:hAnsi="Times New Roman"/>
                <w:sz w:val="24"/>
                <w:szCs w:val="24"/>
              </w:rPr>
            </w:pPr>
            <w:r w:rsidRPr="006F4DA2">
              <w:rPr>
                <w:rFonts w:ascii="Times New Roman" w:hAnsi="Times New Roman"/>
                <w:sz w:val="24"/>
                <w:szCs w:val="24"/>
              </w:rPr>
              <w:t>Counsel for D</w:t>
            </w:r>
            <w:r w:rsidR="00411E2C" w:rsidRPr="006F4DA2">
              <w:rPr>
                <w:rFonts w:ascii="Times New Roman" w:hAnsi="Times New Roman"/>
                <w:sz w:val="24"/>
                <w:szCs w:val="24"/>
              </w:rPr>
              <w:t>efendant</w:t>
            </w:r>
          </w:p>
        </w:tc>
      </w:tr>
    </w:tbl>
    <w:p w:rsidR="006F4DA2" w:rsidRDefault="006F4DA2" w:rsidP="006F4DA2">
      <w:pPr>
        <w:spacing w:line="240" w:lineRule="auto"/>
        <w:rPr>
          <w:rFonts w:ascii="Times New Roman" w:hAnsi="Times New Roman"/>
          <w:sz w:val="22"/>
          <w:szCs w:val="22"/>
        </w:rPr>
      </w:pPr>
    </w:p>
    <w:p w:rsidR="00757F08" w:rsidRPr="006F4DA2" w:rsidRDefault="00757F08" w:rsidP="006F4DA2">
      <w:pPr>
        <w:spacing w:line="240" w:lineRule="auto"/>
        <w:rPr>
          <w:rFonts w:ascii="Times New Roman" w:hAnsi="Times New Roman"/>
          <w:sz w:val="24"/>
          <w:szCs w:val="24"/>
        </w:rPr>
      </w:pPr>
      <w:r w:rsidRPr="006F4DA2">
        <w:rPr>
          <w:rFonts w:ascii="Times New Roman" w:hAnsi="Times New Roman"/>
          <w:sz w:val="24"/>
          <w:szCs w:val="24"/>
        </w:rPr>
        <w:tab/>
      </w:r>
      <w:r w:rsidRPr="006F4DA2">
        <w:rPr>
          <w:rFonts w:ascii="Times New Roman" w:hAnsi="Times New Roman"/>
          <w:b/>
          <w:bCs/>
          <w:sz w:val="24"/>
          <w:szCs w:val="24"/>
        </w:rPr>
        <w:t xml:space="preserve">IT IS ORDERED </w:t>
      </w:r>
      <w:r w:rsidRPr="006F4DA2">
        <w:rPr>
          <w:rFonts w:ascii="Times New Roman" w:hAnsi="Times New Roman"/>
          <w:sz w:val="24"/>
          <w:szCs w:val="24"/>
        </w:rPr>
        <w:t>that the forgoing Agreement is appr</w:t>
      </w:r>
      <w:r w:rsidR="00411E2C" w:rsidRPr="006F4DA2">
        <w:rPr>
          <w:rFonts w:ascii="Times New Roman" w:hAnsi="Times New Roman"/>
          <w:sz w:val="24"/>
          <w:szCs w:val="24"/>
        </w:rPr>
        <w:t>oved.</w:t>
      </w:r>
      <w:r w:rsidR="009D6609" w:rsidRPr="006F4DA2">
        <w:rPr>
          <w:rFonts w:ascii="Times New Roman" w:hAnsi="Times New Roman"/>
          <w:sz w:val="24"/>
          <w:szCs w:val="24"/>
        </w:rPr>
        <w:t xml:space="preserve"> </w:t>
      </w:r>
    </w:p>
    <w:p w:rsidR="006F4DA2" w:rsidRDefault="006F4DA2" w:rsidP="006F4DA2">
      <w:pPr>
        <w:spacing w:line="240" w:lineRule="auto"/>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5940"/>
      </w:tblGrid>
      <w:tr w:rsidR="00EE4BEA" w:rsidRPr="00EE4BEA" w:rsidTr="006F4DA2">
        <w:tc>
          <w:tcPr>
            <w:tcW w:w="3078" w:type="dxa"/>
          </w:tcPr>
          <w:p w:rsidR="00EE4BEA" w:rsidRPr="006F4DA2" w:rsidRDefault="00EE4BEA" w:rsidP="00EE4BEA">
            <w:pPr>
              <w:pStyle w:val="Signatureblockdate"/>
              <w:widowControl w:val="0"/>
              <w:spacing w:line="480" w:lineRule="exact"/>
              <w:ind w:left="0"/>
              <w:jc w:val="both"/>
              <w:rPr>
                <w:rFonts w:ascii="Times New Roman" w:hAnsi="Times New Roman"/>
                <w:sz w:val="24"/>
                <w:szCs w:val="24"/>
              </w:rPr>
            </w:pPr>
            <w:r w:rsidRPr="006F4DA2">
              <w:rPr>
                <w:rFonts w:ascii="Times New Roman" w:hAnsi="Times New Roman"/>
                <w:sz w:val="24"/>
                <w:szCs w:val="24"/>
              </w:rPr>
              <w:t>Dated:</w:t>
            </w:r>
          </w:p>
        </w:tc>
        <w:tc>
          <w:tcPr>
            <w:tcW w:w="5940" w:type="dxa"/>
            <w:tcBorders>
              <w:bottom w:val="single" w:sz="4" w:space="0" w:color="auto"/>
            </w:tcBorders>
          </w:tcPr>
          <w:p w:rsidR="00EE4BEA" w:rsidRPr="00EE4BEA" w:rsidRDefault="00EE4BEA" w:rsidP="00EE4BEA">
            <w:pPr>
              <w:pStyle w:val="Signatureblockdate"/>
              <w:widowControl w:val="0"/>
              <w:spacing w:line="480" w:lineRule="exact"/>
              <w:ind w:left="0"/>
              <w:jc w:val="both"/>
              <w:rPr>
                <w:rFonts w:ascii="Times New Roman" w:hAnsi="Times New Roman"/>
                <w:sz w:val="22"/>
                <w:szCs w:val="22"/>
                <w:u w:val="single"/>
              </w:rPr>
            </w:pPr>
            <w:r w:rsidRPr="00EE4BEA">
              <w:rPr>
                <w:rFonts w:ascii="Times New Roman" w:hAnsi="Times New Roman"/>
                <w:sz w:val="22"/>
                <w:szCs w:val="22"/>
                <w:u w:val="single"/>
              </w:rPr>
              <w:t xml:space="preserve"> </w:t>
            </w:r>
          </w:p>
        </w:tc>
      </w:tr>
      <w:tr w:rsidR="00EE4BEA" w:rsidRPr="00034E7D" w:rsidTr="006F4DA2">
        <w:tc>
          <w:tcPr>
            <w:tcW w:w="3078" w:type="dxa"/>
          </w:tcPr>
          <w:p w:rsidR="00EE4BEA" w:rsidRPr="00C8696A" w:rsidRDefault="00EE4BEA" w:rsidP="00EE4BEA">
            <w:pPr>
              <w:pStyle w:val="Signatureblockdate"/>
              <w:widowControl w:val="0"/>
              <w:spacing w:line="480" w:lineRule="exact"/>
              <w:ind w:left="0"/>
              <w:jc w:val="both"/>
              <w:rPr>
                <w:rFonts w:ascii="Times New Roman" w:hAnsi="Times New Roman"/>
                <w:b/>
                <w:bCs/>
                <w:i/>
                <w:sz w:val="22"/>
                <w:szCs w:val="22"/>
              </w:rPr>
            </w:pPr>
          </w:p>
        </w:tc>
        <w:tc>
          <w:tcPr>
            <w:tcW w:w="5940" w:type="dxa"/>
            <w:tcBorders>
              <w:top w:val="single" w:sz="4" w:space="0" w:color="auto"/>
            </w:tcBorders>
          </w:tcPr>
          <w:p w:rsidR="00EE4BEA" w:rsidRPr="00034E7D" w:rsidRDefault="00411E2C" w:rsidP="006F4DA2">
            <w:pPr>
              <w:pStyle w:val="Signatureblockdate"/>
              <w:widowControl w:val="0"/>
              <w:spacing w:line="480" w:lineRule="exact"/>
              <w:ind w:left="0"/>
              <w:jc w:val="center"/>
              <w:rPr>
                <w:rFonts w:ascii="Times New Roman" w:hAnsi="Times New Roman"/>
                <w:sz w:val="24"/>
                <w:szCs w:val="24"/>
              </w:rPr>
            </w:pPr>
            <w:r w:rsidRPr="00EE4BEA">
              <w:rPr>
                <w:rFonts w:ascii="Times New Roman" w:hAnsi="Times New Roman"/>
                <w:sz w:val="22"/>
                <w:szCs w:val="22"/>
              </w:rPr>
              <w:t>UNITED STATES DISTRICT</w:t>
            </w:r>
            <w:r w:rsidR="00465991">
              <w:rPr>
                <w:rFonts w:ascii="Times New Roman" w:hAnsi="Times New Roman"/>
                <w:sz w:val="22"/>
                <w:szCs w:val="22"/>
              </w:rPr>
              <w:t>/MAGISTRATE</w:t>
            </w:r>
            <w:r w:rsidRPr="00EE4BEA">
              <w:rPr>
                <w:rFonts w:ascii="Times New Roman" w:hAnsi="Times New Roman"/>
                <w:sz w:val="22"/>
                <w:szCs w:val="22"/>
              </w:rPr>
              <w:t xml:space="preserve"> JUDGE</w:t>
            </w:r>
          </w:p>
        </w:tc>
      </w:tr>
    </w:tbl>
    <w:p w:rsidR="00443B76" w:rsidRPr="006F4DA2" w:rsidRDefault="00443B76" w:rsidP="006F4DA2">
      <w:pPr>
        <w:pStyle w:val="Signatureblockdate"/>
        <w:widowControl w:val="0"/>
        <w:spacing w:line="240" w:lineRule="auto"/>
        <w:ind w:left="0"/>
        <w:jc w:val="both"/>
        <w:rPr>
          <w:rFonts w:ascii="Times New Roman" w:hAnsi="Times New Roman"/>
          <w:sz w:val="16"/>
          <w:szCs w:val="16"/>
        </w:rPr>
      </w:pPr>
    </w:p>
    <w:sectPr w:rsidR="00443B76" w:rsidRPr="006F4DA2" w:rsidSect="006B33E8">
      <w:headerReference w:type="default" r:id="rId9"/>
      <w:footerReference w:type="default" r:id="rId10"/>
      <w:pgSz w:w="12240" w:h="15840" w:code="1"/>
      <w:pgMar w:top="1440" w:right="1440" w:bottom="1440" w:left="1440" w:header="576"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DA2" w:rsidRDefault="006F4DA2">
      <w:r>
        <w:separator/>
      </w:r>
    </w:p>
  </w:endnote>
  <w:endnote w:type="continuationSeparator" w:id="0">
    <w:p w:rsidR="006F4DA2" w:rsidRDefault="006F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A2" w:rsidRPr="00980439" w:rsidRDefault="006F4DA2" w:rsidP="006F4DA2">
    <w:pPr>
      <w:pStyle w:val="Footer"/>
      <w:tabs>
        <w:tab w:val="clear" w:pos="4320"/>
        <w:tab w:val="center" w:pos="4770"/>
      </w:tabs>
      <w:spacing w:line="240" w:lineRule="auto"/>
      <w:rPr>
        <w:rFonts w:ascii="Times New Roman" w:hAnsi="Times New Roman"/>
        <w:sz w:val="24"/>
        <w:szCs w:val="24"/>
      </w:rPr>
    </w:pPr>
    <w:r>
      <w:rPr>
        <w:rFonts w:ascii="Times New Roman" w:hAnsi="Times New Roman"/>
        <w:sz w:val="24"/>
        <w:szCs w:val="24"/>
      </w:rPr>
      <w:tab/>
    </w:r>
    <w:r w:rsidR="006B33E8" w:rsidRPr="006B33E8">
      <w:rPr>
        <w:rFonts w:ascii="Times New Roman" w:hAnsi="Times New Roman"/>
        <w:sz w:val="24"/>
        <w:szCs w:val="24"/>
      </w:rPr>
      <w:fldChar w:fldCharType="begin"/>
    </w:r>
    <w:r w:rsidR="006B33E8" w:rsidRPr="006B33E8">
      <w:rPr>
        <w:rFonts w:ascii="Times New Roman" w:hAnsi="Times New Roman"/>
        <w:sz w:val="24"/>
        <w:szCs w:val="24"/>
      </w:rPr>
      <w:instrText xml:space="preserve"> PAGE   \* MERGEFORMAT </w:instrText>
    </w:r>
    <w:r w:rsidR="006B33E8" w:rsidRPr="006B33E8">
      <w:rPr>
        <w:rFonts w:ascii="Times New Roman" w:hAnsi="Times New Roman"/>
        <w:sz w:val="24"/>
        <w:szCs w:val="24"/>
      </w:rPr>
      <w:fldChar w:fldCharType="separate"/>
    </w:r>
    <w:r w:rsidR="006B33E8">
      <w:rPr>
        <w:rFonts w:ascii="Times New Roman" w:hAnsi="Times New Roman"/>
        <w:noProof/>
        <w:sz w:val="24"/>
        <w:szCs w:val="24"/>
      </w:rPr>
      <w:t>3</w:t>
    </w:r>
    <w:r w:rsidR="006B33E8" w:rsidRPr="006B33E8">
      <w:rPr>
        <w:rFonts w:ascii="Times New Roman" w:hAnsi="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DA2" w:rsidRDefault="006F4DA2">
      <w:r>
        <w:separator/>
      </w:r>
    </w:p>
  </w:footnote>
  <w:footnote w:type="continuationSeparator" w:id="0">
    <w:p w:rsidR="006F4DA2" w:rsidRDefault="006F4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A2" w:rsidRPr="00E627E6" w:rsidRDefault="006F4DA2">
    <w:pPr>
      <w:pStyle w:val="Header"/>
      <w:rPr>
        <w:rFonts w:ascii="Times New Roman" w:hAnsi="Times New Roman"/>
        <w:i/>
        <w:sz w:val="24"/>
        <w:szCs w:val="24"/>
      </w:rPr>
    </w:pPr>
    <w:r>
      <w:rPr>
        <w:rFonts w:ascii="Times New Roman" w:hAnsi="Times New Roman"/>
        <w:i/>
        <w:noProof/>
        <w:sz w:val="24"/>
        <w:szCs w:val="24"/>
      </w:rPr>
      <mc:AlternateContent>
        <mc:Choice Requires="wps">
          <w:drawing>
            <wp:anchor distT="0" distB="0" distL="114300" distR="114300" simplePos="0" relativeHeight="251659264" behindDoc="0" locked="0" layoutInCell="1" allowOverlap="1" wp14:anchorId="566473DB" wp14:editId="66BD7A7D">
              <wp:simplePos x="0" y="0"/>
              <wp:positionH relativeFrom="margin">
                <wp:posOffset>-640080</wp:posOffset>
              </wp:positionH>
              <wp:positionV relativeFrom="margin">
                <wp:posOffset>0</wp:posOffset>
              </wp:positionV>
              <wp:extent cx="457200" cy="8229600"/>
              <wp:effectExtent l="0" t="0" r="1905" b="0"/>
              <wp:wrapNone/>
              <wp:docPr id="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28</w:t>
                          </w:r>
                        </w:p>
                        <w:p w:rsidR="006F4DA2" w:rsidRDefault="006F4DA2" w:rsidP="00003F69">
                          <w:pPr>
                            <w:spacing w:line="408" w:lineRule="auto"/>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50.4pt;margin-top:0;width:36pt;height:9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" stroked="f">
              <v:textbox inset="0,0,0,0">
                <w:txbxContent>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28</w:t>
                    </w:r>
                  </w:p>
                  <w:p w:rsidR="006F4DA2" w:rsidRDefault="006F4DA2" w:rsidP="00003F69">
                    <w:pPr>
                      <w:spacing w:line="408" w:lineRule="auto"/>
                      <w:jc w:val="right"/>
                    </w:pPr>
                  </w:p>
                </w:txbxContent>
              </v:textbox>
              <w10:wrap anchorx="margin" anchory="margin"/>
            </v:shape>
          </w:pict>
        </mc:Fallback>
      </mc:AlternateContent>
    </w:r>
    <w:r>
      <w:rPr>
        <w:rFonts w:ascii="Times New Roman" w:hAnsi="Times New Roman"/>
        <w:i/>
        <w:noProof/>
        <w:sz w:val="24"/>
        <w:szCs w:val="24"/>
      </w:rPr>
      <mc:AlternateContent>
        <mc:Choice Requires="wps">
          <w:drawing>
            <wp:anchor distT="0" distB="0" distL="114300" distR="114300" simplePos="0" relativeHeight="251658240" behindDoc="0" locked="0" layoutInCell="1" allowOverlap="1" wp14:anchorId="0E10F6C3" wp14:editId="3BD75927">
              <wp:simplePos x="0" y="0"/>
              <wp:positionH relativeFrom="margin">
                <wp:posOffset>5943600</wp:posOffset>
              </wp:positionH>
              <wp:positionV relativeFrom="page">
                <wp:posOffset>0</wp:posOffset>
              </wp:positionV>
              <wp:extent cx="0" cy="10058400"/>
              <wp:effectExtent l="9525" t="9525" r="9525" b="9525"/>
              <wp:wrapNone/>
              <wp:docPr id="3" name="Right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ightBorder"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">
              <w10:wrap anchorx="margin" anchory="page"/>
            </v:line>
          </w:pict>
        </mc:Fallback>
      </mc:AlternateContent>
    </w:r>
    <w:r>
      <w:rPr>
        <w:rFonts w:ascii="Times New Roman" w:hAnsi="Times New Roman"/>
        <w:i/>
        <w:noProof/>
        <w:sz w:val="24"/>
        <w:szCs w:val="24"/>
      </w:rPr>
      <mc:AlternateContent>
        <mc:Choice Requires="wps">
          <w:drawing>
            <wp:anchor distT="0" distB="0" distL="114300" distR="114300" simplePos="0" relativeHeight="251657216" behindDoc="0" locked="0" layoutInCell="1" allowOverlap="1" wp14:anchorId="4F83FD7E" wp14:editId="15A099D3">
              <wp:simplePos x="0" y="0"/>
              <wp:positionH relativeFrom="margin">
                <wp:posOffset>-91440</wp:posOffset>
              </wp:positionH>
              <wp:positionV relativeFrom="page">
                <wp:posOffset>0</wp:posOffset>
              </wp:positionV>
              <wp:extent cx="0" cy="10058400"/>
              <wp:effectExtent l="13335" t="9525" r="5715" b="9525"/>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eftBorder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">
              <w10:wrap anchorx="margin" anchory="page"/>
            </v:line>
          </w:pict>
        </mc:Fallback>
      </mc:AlternateContent>
    </w:r>
    <w:r>
      <w:rPr>
        <w:rFonts w:ascii="Times New Roman" w:hAnsi="Times New Roman"/>
        <w:i/>
        <w:noProof/>
        <w:sz w:val="24"/>
        <w:szCs w:val="24"/>
      </w:rPr>
      <mc:AlternateContent>
        <mc:Choice Requires="wps">
          <w:drawing>
            <wp:anchor distT="0" distB="0" distL="114300" distR="114300" simplePos="0" relativeHeight="251656192" behindDoc="0" locked="0" layoutInCell="1" allowOverlap="1" wp14:anchorId="4D39FF54" wp14:editId="450524E3">
              <wp:simplePos x="0" y="0"/>
              <wp:positionH relativeFrom="margin">
                <wp:posOffset>-45720</wp:posOffset>
              </wp:positionH>
              <wp:positionV relativeFrom="page">
                <wp:posOffset>0</wp:posOffset>
              </wp:positionV>
              <wp:extent cx="0" cy="10058400"/>
              <wp:effectExtent l="11430" t="9525" r="7620" b="9525"/>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eftBorder1"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">
              <w10:wrap anchorx="margin"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F1074"/>
    <w:multiLevelType w:val="hybridMultilevel"/>
    <w:tmpl w:val="4BF44228"/>
    <w:lvl w:ilvl="0" w:tplc="CFAA3D4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3AB5380"/>
    <w:multiLevelType w:val="hybridMultilevel"/>
    <w:tmpl w:val="235CC854"/>
    <w:lvl w:ilvl="0" w:tplc="D83E728C">
      <w:start w:val="1"/>
      <w:numFmt w:val="bullet"/>
      <w:lvlText w:val=""/>
      <w:lvlJc w:val="left"/>
      <w:pPr>
        <w:tabs>
          <w:tab w:val="num" w:pos="1080"/>
        </w:tabs>
        <w:ind w:left="1080" w:hanging="360"/>
      </w:pPr>
      <w:rPr>
        <w:rFonts w:ascii="Symbol" w:hAnsi="Symbo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AE14AF"/>
    <w:multiLevelType w:val="hybridMultilevel"/>
    <w:tmpl w:val="75EC82C4"/>
    <w:lvl w:ilvl="0" w:tplc="E82C5C8E">
      <w:start w:val="1"/>
      <w:numFmt w:val="bullet"/>
      <w:lvlText w:val=""/>
      <w:lvlJc w:val="left"/>
      <w:pPr>
        <w:tabs>
          <w:tab w:val="num" w:pos="1080"/>
        </w:tabs>
        <w:ind w:left="1080" w:hanging="360"/>
      </w:pPr>
      <w:rPr>
        <w:rFonts w:ascii="Symbol" w:hAnsi="Symbo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1A65AF"/>
    <w:multiLevelType w:val="hybridMultilevel"/>
    <w:tmpl w:val="B906BCC4"/>
    <w:lvl w:ilvl="0" w:tplc="0F80E6F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8B51007"/>
    <w:multiLevelType w:val="hybridMultilevel"/>
    <w:tmpl w:val="2A80E076"/>
    <w:lvl w:ilvl="0" w:tplc="0F80E6F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ADA4960"/>
    <w:multiLevelType w:val="multilevel"/>
    <w:tmpl w:val="75EC82C4"/>
    <w:lvl w:ilvl="0">
      <w:start w:val="1"/>
      <w:numFmt w:val="bullet"/>
      <w:lvlText w:val=""/>
      <w:lvlJc w:val="left"/>
      <w:pPr>
        <w:tabs>
          <w:tab w:val="num" w:pos="1080"/>
        </w:tabs>
        <w:ind w:left="1080" w:hanging="360"/>
      </w:pPr>
      <w:rPr>
        <w:rFonts w:ascii="Symbol" w:hAnsi="Symbol" w:hint="default"/>
        <w:color w:val="auto"/>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rawingGridVerticalSpacing w:val="18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orneyName" w:val="͠͠덈͐⼞耀ﰀ$䀀⼞͠͠데͐퓢耀͠䀀퓢老͠돨͐氀滑͠耀쳍䀀氀͠籠͠耀-䀀呂͠濾͠쀀쀀琉͠龍͠籠͠쀀쀀쀀宅͠礼͠靖͠璉͠耀쀀쀀梅͠賓͠理͠䀀彩͠쀀練͠醙͠쀀쀀﫼͠ﬄ͠ᐸ͠彩͠쀀쀀쀀רּ͠פּ͠fule䀹͠耀쀀쀀ﮄ͠ﮔ͠䧀 ﬤ͠䀀﯄͠쀀ﯠ͠ﰄ͠ 쀀ﰬ͠ﱄ͠Љ﯄͠쀀 쀀ﱸ͠쀀ﲄ͠ﰔ͠耀_x000a_쀀ﳄ͠"/>
    <w:docVar w:name="CaptionBoxStyle" w:val="橄ㄴҦ찔㈇"/>
    <w:docVar w:name="CourtAlignment" w:val="w:docVa"/>
    <w:docVar w:name="CourtName" w:val="_x000a_Ŭ㥂Ƿ蟰翿훰Ғ㥂Ǘ⠀҈㥂Ǳ蟰翿훰Ғ㥈Ǚ⠀҈㥈Ǳ蟰翿훰Ғ㥂ǘ⠀҈㥂ǲ蟰翿훰Ғ㥈ǚ⠀҈㥈ǲ蟰ఀ翿훰Ғ㥊Ǜ⠀҈㥊Ƿ蟰翿훰Ғ㥊ǜ⠀҈㥊Ǳ蟰翿훰Ғ㥎Ǟ⠀҈㥎Ǳ蟰翿훰Ғ㥊ǝ⠀҈㥊ǲ蟰翿"/>
    <w:docVar w:name="FirmInFtr" w:val=",ϲ￶࿿盠Ԕ｣࿿〔ԓ ࿿〨ԓ ࿿ꋌ؁ￂ_x000a_࿿぀ԓﾶ࿿嗠΃ﻼ࿿鄔͋ﾨ࿿Შϲﻻ࿿ϲﾩ࿿峀՜ｌ࿿ͨｋ࿿᳐ϲﻺ࿿ᲀϲﻹ ࿿眀Ԕﻸ!࿿얀·￶&quot;࿿"/>
    <w:docVar w:name="FirmInSigBlkStyle" w:val="灤ŭ⬞)-⬞)炄ŭ炔ŭ쳍㣍쳍炤ŭ炼ŭ烄ŭ샤烤ŭ烤ŭ焄ŭ샤⬳焤ŭ焴ŭ煄ŭ⬳煜ŭ煤ŭ熄ŭ熄ŭᝊ⬳熤ŭ  燄ŭ燔ŭ⬳燤ŭ燼ŭ爄ŭ涰⬳爤ŭ爤ŭ%%牄ŭ飣⬳牤ŭ牴ŭ!犄ŭ쐖⬳犜ŭ犤ŭ狄ŭ狄ŭ⬳狤ŭ猄ŭ猔ŭꇸͫꉌͫ͹猤ŭ㋀ئ੠ㆌ耀猼ŭ䀀趚獄ŭ鴠΄ꞹㅕ耀䵟䀀鼀΄ꞹㅕ耀蠕䀀ᕬ怀ꀀ΄ꞹㅕក"/>
    <w:docVar w:name="FirstLineNum"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
    <w:docVar w:name="FirstPleadingLine" w:val="w:continuationSeparat"/>
    <w:docVar w:name="Font" w:val="橄ㄴҦ찔㈇ԋ͙È䠠΃㣀ϲ賐 䠠΃ŐԋḀ"/>
    <w:docVar w:name="FSigBlkYes"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
    <w:docVar w:name="FSignWith"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
    <w:docVar w:name="FSummaryInFtr"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쀀 쀀ﱸ͠쀀ﲄ͠ﰔ͠耀_x000a_쀀ﳄ͠쀀ﳄ͠ﱤ͠䀀ﴄ͠쀀﵄͠ﵜ͠쀀쀀ﶄ͠ﴄ͠ﶨ͠㆚쀀㆚쀀ﷄ͠ﵔ͠ﷴ͠쀀㆚쀀㆚쀀︄͠㆚﹀͠耀㆚㆚쀀㆚쀀ﺌ͠ﷴ͠䀀㆚㆚N㆚ﻘ͠﹄͠耀䠀䀀쀀耀䀀쀀耀耀䀀Ｄ͠ﺔ͠耀ࠀ䀀ᰀ耀䀀氀Ǩ耀耀䀀ﻤ͠耀␀&quot;䀀耀䀀氀k耀耀䀀Ῥ㍛᫕ई耀-䀀耀䀀:耀耀䀀⅄㖄᯵३ᰒॳ↬㘪ᰮॼ"/>
    <w:docVar w:name="IncludeDate" w:val="CaptionBoxStyl"/>
    <w:docVar w:name="IncludeLineNumbers" w:val="@ ¢¤¦¨ª¬°ā쀀ā쀀쀀ā耀쀀ā䀀쀀ā쀀ā쀀쀀ā耀쀀ā䀀쀀ā쀀ā쀀쀀ā耀쀀ꞹㅕ貈̗︨ʵ덈͐⼞耀ﰀ$䀀⼞͹﹀ʵ데͐퓢"/>
    <w:docVar w:name="JudgeName" w:val="㊅擄ԓ䄰ͫ"/>
    <w:docVar w:name="LeftBorderStyle"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
    <w:docVar w:name="LineNumIncByOne"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_x000a_쀀ﳄ͠쀀ﳄ͠ﱤ͠䀀ﴄ͠쀀﵄͠ﵜ͠쀀쀀ﶄ͠ﴄ͠ﶨ͠㆚쀀㆚쀀ﷄ͠ﵔ͠ﷴ͠쀀㆚쀀㆚쀀︄͠㆚﹀͠耀㆚㆚쀀㆚쀀"/>
    <w:docVar w:name="LineSpacing"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
    <w:docVar w:name="LinesPerPage"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ﱸ͠쀀ﲄ͠ﰔ͠耀_x000a_쀀ﳄ͠쀀ﳄ͠ﱤ͠䀀ﴄ͠쀀﵄͠ﵜ͠쀀쀀ﶄ͠ﴄ͠ﶨ͠㆚쀀㆚쀀ﷄ͠"/>
    <w:docVar w:name="PageNumsInFtr"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ﱸ͠쀀ﲄ͠ﰔ͠耀_x000a_쀀ﳄ͠쀀ﳄ͠ﱤ͠䀀ﴄ͠쀀﵄͠ﵜ͠쀀쀀ﶄ͠ﴄ͠ﶨ͠㆚쀀㆚쀀ﷄ͠쀀︄͠㆚﹀͠耀㆚㆚쀀㆚쀀ﷴ͠䀀㆚㆚N㆚ﻘ͠﹄͠耀䠀䀀쀀耀䀀쀀耀耀䀀Ｄ͠ﺔ͠耀ࠀ䀀ᰀ耀䀀氀Ǩ耀耀䀀ﻤ͠耀␀&quot;䀀耀䀀氀k耀耀䀀Ῥ㍛᫕ई耀-䀀耀䀀:耀耀䀀⅄㖄᯵३ᰒॳ↬㘪ᰮॼ눰͐쀀㆚쀀ﶤ̗"/>
    <w:docVar w:name="RightBorderStyle" w:val="ﺸ㊧⽐ͣ"/>
  </w:docVars>
  <w:rsids>
    <w:rsidRoot w:val="00835CD3"/>
    <w:rsid w:val="00003F69"/>
    <w:rsid w:val="000E665B"/>
    <w:rsid w:val="001E5D16"/>
    <w:rsid w:val="001F6DE9"/>
    <w:rsid w:val="00295655"/>
    <w:rsid w:val="0034767C"/>
    <w:rsid w:val="00411E2C"/>
    <w:rsid w:val="00440EC4"/>
    <w:rsid w:val="00443B76"/>
    <w:rsid w:val="00465991"/>
    <w:rsid w:val="006B33E8"/>
    <w:rsid w:val="006F4DA2"/>
    <w:rsid w:val="00757F08"/>
    <w:rsid w:val="00835CD3"/>
    <w:rsid w:val="0086003A"/>
    <w:rsid w:val="008655E5"/>
    <w:rsid w:val="008A6F18"/>
    <w:rsid w:val="008C082C"/>
    <w:rsid w:val="009D6609"/>
    <w:rsid w:val="00AF1AFF"/>
    <w:rsid w:val="00B04FA2"/>
    <w:rsid w:val="00BD232D"/>
    <w:rsid w:val="00C064FF"/>
    <w:rsid w:val="00C40377"/>
    <w:rsid w:val="00C8696A"/>
    <w:rsid w:val="00CC2ED7"/>
    <w:rsid w:val="00D06EA4"/>
    <w:rsid w:val="00D524E5"/>
    <w:rsid w:val="00DC0C15"/>
    <w:rsid w:val="00E102B8"/>
    <w:rsid w:val="00E42912"/>
    <w:rsid w:val="00EE4BEA"/>
    <w:rsid w:val="00F0112C"/>
    <w:rsid w:val="00F265B8"/>
    <w:rsid w:val="00F955A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064FF"/>
    <w:pPr>
      <w:spacing w:line="455" w:lineRule="exact"/>
    </w:pPr>
    <w:rPr>
      <w:rFonts w:ascii="Courier New" w:hAnsi="Courier New"/>
      <w:sz w:val="18"/>
    </w:rPr>
  </w:style>
  <w:style w:type="paragraph" w:styleId="Heading1">
    <w:name w:val="heading 1"/>
    <w:basedOn w:val="BodyText"/>
    <w:next w:val="Normal"/>
    <w:link w:val="Heading1Char"/>
    <w:qFormat/>
    <w:rsid w:val="00AF1AFF"/>
    <w:pPr>
      <w:spacing w:line="458" w:lineRule="exact"/>
      <w:ind w:right="187" w:firstLine="360"/>
      <w:jc w:val="lef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rsid w:val="00C064FF"/>
    <w:pPr>
      <w:spacing w:line="227" w:lineRule="exact"/>
    </w:pPr>
  </w:style>
  <w:style w:type="paragraph" w:styleId="BalloonText">
    <w:name w:val="Balloon Text"/>
    <w:basedOn w:val="Normal"/>
    <w:semiHidden/>
    <w:rsid w:val="001F4879"/>
    <w:rPr>
      <w:rFonts w:ascii="Tahoma" w:hAnsi="Tahoma" w:cs="Tahoma"/>
      <w:sz w:val="16"/>
      <w:szCs w:val="16"/>
    </w:rPr>
  </w:style>
  <w:style w:type="table" w:styleId="TableGrid">
    <w:name w:val="Table Grid"/>
    <w:basedOn w:val="TableNormal"/>
    <w:rsid w:val="00EE4B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ttorneyName">
    <w:name w:val="Attorney Name"/>
    <w:basedOn w:val="SingleSpacing"/>
    <w:rsid w:val="00C064FF"/>
  </w:style>
  <w:style w:type="paragraph" w:styleId="Header">
    <w:name w:val="header"/>
    <w:basedOn w:val="Normal"/>
    <w:rsid w:val="00C064FF"/>
    <w:pPr>
      <w:tabs>
        <w:tab w:val="center" w:pos="4320"/>
        <w:tab w:val="right" w:pos="8640"/>
      </w:tabs>
    </w:pPr>
  </w:style>
  <w:style w:type="paragraph" w:styleId="Footer">
    <w:name w:val="footer"/>
    <w:basedOn w:val="Normal"/>
    <w:link w:val="FooterChar"/>
    <w:uiPriority w:val="99"/>
    <w:rsid w:val="00C064FF"/>
    <w:pPr>
      <w:tabs>
        <w:tab w:val="center" w:pos="4320"/>
        <w:tab w:val="right" w:pos="8640"/>
      </w:tabs>
    </w:pPr>
  </w:style>
  <w:style w:type="paragraph" w:customStyle="1" w:styleId="Signatureblockdate">
    <w:name w:val="Signature block date"/>
    <w:basedOn w:val="Normal"/>
    <w:rsid w:val="003D1D80"/>
    <w:pPr>
      <w:spacing w:line="245" w:lineRule="exact"/>
      <w:ind w:left="4680"/>
    </w:pPr>
    <w:rPr>
      <w:sz w:val="20"/>
    </w:rPr>
  </w:style>
  <w:style w:type="paragraph" w:customStyle="1" w:styleId="Signatureblockline">
    <w:name w:val="Signature block line"/>
    <w:basedOn w:val="Normal"/>
    <w:rsid w:val="003D1D80"/>
    <w:pPr>
      <w:tabs>
        <w:tab w:val="left" w:leader="underscore" w:pos="9360"/>
      </w:tabs>
      <w:spacing w:line="245" w:lineRule="exact"/>
      <w:ind w:left="6000"/>
    </w:pPr>
    <w:rPr>
      <w:sz w:val="20"/>
    </w:rPr>
  </w:style>
  <w:style w:type="paragraph" w:customStyle="1" w:styleId="PleadingCaption">
    <w:name w:val="Pleading Caption"/>
    <w:basedOn w:val="Normal"/>
    <w:rsid w:val="001F6DE9"/>
    <w:pPr>
      <w:widowControl w:val="0"/>
      <w:spacing w:line="240" w:lineRule="exact"/>
    </w:pPr>
    <w:rPr>
      <w:rFonts w:ascii="Times New Roman" w:hAnsi="Times New Roman"/>
      <w:sz w:val="24"/>
    </w:rPr>
  </w:style>
  <w:style w:type="paragraph" w:styleId="BodyText">
    <w:name w:val="Body Text"/>
    <w:aliases w:val="b"/>
    <w:basedOn w:val="Normal"/>
    <w:link w:val="BodyTextChar"/>
    <w:rsid w:val="009D6609"/>
    <w:pPr>
      <w:widowControl w:val="0"/>
      <w:spacing w:line="480" w:lineRule="exact"/>
      <w:ind w:firstLine="1440"/>
      <w:jc w:val="both"/>
    </w:pPr>
    <w:rPr>
      <w:rFonts w:ascii="Times New Roman" w:hAnsi="Times New Roman"/>
      <w:sz w:val="24"/>
    </w:rPr>
  </w:style>
  <w:style w:type="character" w:customStyle="1" w:styleId="BodyTextChar">
    <w:name w:val="Body Text Char"/>
    <w:aliases w:val="b Char"/>
    <w:basedOn w:val="DefaultParagraphFont"/>
    <w:link w:val="BodyText"/>
    <w:rsid w:val="009D6609"/>
    <w:rPr>
      <w:sz w:val="24"/>
    </w:rPr>
  </w:style>
  <w:style w:type="character" w:customStyle="1" w:styleId="Heading1Char">
    <w:name w:val="Heading 1 Char"/>
    <w:basedOn w:val="DefaultParagraphFont"/>
    <w:link w:val="Heading1"/>
    <w:rsid w:val="00AF1AFF"/>
    <w:rPr>
      <w:b/>
      <w:sz w:val="24"/>
    </w:rPr>
  </w:style>
  <w:style w:type="paragraph" w:styleId="NoSpacing">
    <w:name w:val="No Spacing"/>
    <w:basedOn w:val="BodyText"/>
    <w:uiPriority w:val="99"/>
    <w:qFormat/>
    <w:rsid w:val="00AF1AFF"/>
    <w:pPr>
      <w:spacing w:line="458" w:lineRule="exact"/>
      <w:ind w:right="187" w:firstLine="720"/>
      <w:jc w:val="left"/>
    </w:pPr>
  </w:style>
  <w:style w:type="paragraph" w:styleId="ListParagraph">
    <w:name w:val="List Paragraph"/>
    <w:basedOn w:val="BodyText"/>
    <w:uiPriority w:val="72"/>
    <w:qFormat/>
    <w:rsid w:val="00F265B8"/>
    <w:pPr>
      <w:spacing w:before="120" w:line="240" w:lineRule="auto"/>
      <w:ind w:left="1080" w:right="180" w:hanging="360"/>
      <w:jc w:val="left"/>
    </w:pPr>
  </w:style>
  <w:style w:type="character" w:customStyle="1" w:styleId="FooterChar">
    <w:name w:val="Footer Char"/>
    <w:basedOn w:val="DefaultParagraphFont"/>
    <w:link w:val="Footer"/>
    <w:uiPriority w:val="99"/>
    <w:rsid w:val="006F4DA2"/>
    <w:rPr>
      <w:rFonts w:ascii="Courier New" w:hAnsi="Courier New"/>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064FF"/>
    <w:pPr>
      <w:spacing w:line="455" w:lineRule="exact"/>
    </w:pPr>
    <w:rPr>
      <w:rFonts w:ascii="Courier New" w:hAnsi="Courier New"/>
      <w:sz w:val="18"/>
    </w:rPr>
  </w:style>
  <w:style w:type="paragraph" w:styleId="Heading1">
    <w:name w:val="heading 1"/>
    <w:basedOn w:val="BodyText"/>
    <w:next w:val="Normal"/>
    <w:link w:val="Heading1Char"/>
    <w:qFormat/>
    <w:rsid w:val="00AF1AFF"/>
    <w:pPr>
      <w:spacing w:line="458" w:lineRule="exact"/>
      <w:ind w:right="187" w:firstLine="360"/>
      <w:jc w:val="lef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rsid w:val="00C064FF"/>
    <w:pPr>
      <w:spacing w:line="227" w:lineRule="exact"/>
    </w:pPr>
  </w:style>
  <w:style w:type="paragraph" w:styleId="BalloonText">
    <w:name w:val="Balloon Text"/>
    <w:basedOn w:val="Normal"/>
    <w:semiHidden/>
    <w:rsid w:val="001F4879"/>
    <w:rPr>
      <w:rFonts w:ascii="Tahoma" w:hAnsi="Tahoma" w:cs="Tahoma"/>
      <w:sz w:val="16"/>
      <w:szCs w:val="16"/>
    </w:rPr>
  </w:style>
  <w:style w:type="table" w:styleId="TableGrid">
    <w:name w:val="Table Grid"/>
    <w:basedOn w:val="TableNormal"/>
    <w:rsid w:val="00EE4B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ttorneyName">
    <w:name w:val="Attorney Name"/>
    <w:basedOn w:val="SingleSpacing"/>
    <w:rsid w:val="00C064FF"/>
  </w:style>
  <w:style w:type="paragraph" w:styleId="Header">
    <w:name w:val="header"/>
    <w:basedOn w:val="Normal"/>
    <w:rsid w:val="00C064FF"/>
    <w:pPr>
      <w:tabs>
        <w:tab w:val="center" w:pos="4320"/>
        <w:tab w:val="right" w:pos="8640"/>
      </w:tabs>
    </w:pPr>
  </w:style>
  <w:style w:type="paragraph" w:styleId="Footer">
    <w:name w:val="footer"/>
    <w:basedOn w:val="Normal"/>
    <w:link w:val="FooterChar"/>
    <w:uiPriority w:val="99"/>
    <w:rsid w:val="00C064FF"/>
    <w:pPr>
      <w:tabs>
        <w:tab w:val="center" w:pos="4320"/>
        <w:tab w:val="right" w:pos="8640"/>
      </w:tabs>
    </w:pPr>
  </w:style>
  <w:style w:type="paragraph" w:customStyle="1" w:styleId="Signatureblockdate">
    <w:name w:val="Signature block date"/>
    <w:basedOn w:val="Normal"/>
    <w:rsid w:val="003D1D80"/>
    <w:pPr>
      <w:spacing w:line="245" w:lineRule="exact"/>
      <w:ind w:left="4680"/>
    </w:pPr>
    <w:rPr>
      <w:sz w:val="20"/>
    </w:rPr>
  </w:style>
  <w:style w:type="paragraph" w:customStyle="1" w:styleId="Signatureblockline">
    <w:name w:val="Signature block line"/>
    <w:basedOn w:val="Normal"/>
    <w:rsid w:val="003D1D80"/>
    <w:pPr>
      <w:tabs>
        <w:tab w:val="left" w:leader="underscore" w:pos="9360"/>
      </w:tabs>
      <w:spacing w:line="245" w:lineRule="exact"/>
      <w:ind w:left="6000"/>
    </w:pPr>
    <w:rPr>
      <w:sz w:val="20"/>
    </w:rPr>
  </w:style>
  <w:style w:type="paragraph" w:customStyle="1" w:styleId="PleadingCaption">
    <w:name w:val="Pleading Caption"/>
    <w:basedOn w:val="Normal"/>
    <w:rsid w:val="001F6DE9"/>
    <w:pPr>
      <w:widowControl w:val="0"/>
      <w:spacing w:line="240" w:lineRule="exact"/>
    </w:pPr>
    <w:rPr>
      <w:rFonts w:ascii="Times New Roman" w:hAnsi="Times New Roman"/>
      <w:sz w:val="24"/>
    </w:rPr>
  </w:style>
  <w:style w:type="paragraph" w:styleId="BodyText">
    <w:name w:val="Body Text"/>
    <w:aliases w:val="b"/>
    <w:basedOn w:val="Normal"/>
    <w:link w:val="BodyTextChar"/>
    <w:rsid w:val="009D6609"/>
    <w:pPr>
      <w:widowControl w:val="0"/>
      <w:spacing w:line="480" w:lineRule="exact"/>
      <w:ind w:firstLine="1440"/>
      <w:jc w:val="both"/>
    </w:pPr>
    <w:rPr>
      <w:rFonts w:ascii="Times New Roman" w:hAnsi="Times New Roman"/>
      <w:sz w:val="24"/>
    </w:rPr>
  </w:style>
  <w:style w:type="character" w:customStyle="1" w:styleId="BodyTextChar">
    <w:name w:val="Body Text Char"/>
    <w:aliases w:val="b Char"/>
    <w:basedOn w:val="DefaultParagraphFont"/>
    <w:link w:val="BodyText"/>
    <w:rsid w:val="009D6609"/>
    <w:rPr>
      <w:sz w:val="24"/>
    </w:rPr>
  </w:style>
  <w:style w:type="character" w:customStyle="1" w:styleId="Heading1Char">
    <w:name w:val="Heading 1 Char"/>
    <w:basedOn w:val="DefaultParagraphFont"/>
    <w:link w:val="Heading1"/>
    <w:rsid w:val="00AF1AFF"/>
    <w:rPr>
      <w:b/>
      <w:sz w:val="24"/>
    </w:rPr>
  </w:style>
  <w:style w:type="paragraph" w:styleId="NoSpacing">
    <w:name w:val="No Spacing"/>
    <w:basedOn w:val="BodyText"/>
    <w:uiPriority w:val="99"/>
    <w:qFormat/>
    <w:rsid w:val="00AF1AFF"/>
    <w:pPr>
      <w:spacing w:line="458" w:lineRule="exact"/>
      <w:ind w:right="187" w:firstLine="720"/>
      <w:jc w:val="left"/>
    </w:pPr>
  </w:style>
  <w:style w:type="paragraph" w:styleId="ListParagraph">
    <w:name w:val="List Paragraph"/>
    <w:basedOn w:val="BodyText"/>
    <w:uiPriority w:val="72"/>
    <w:qFormat/>
    <w:rsid w:val="00F265B8"/>
    <w:pPr>
      <w:spacing w:before="120" w:line="240" w:lineRule="auto"/>
      <w:ind w:left="1080" w:right="180" w:hanging="360"/>
      <w:jc w:val="left"/>
    </w:pPr>
  </w:style>
  <w:style w:type="character" w:customStyle="1" w:styleId="FooterChar">
    <w:name w:val="Footer Char"/>
    <w:basedOn w:val="DefaultParagraphFont"/>
    <w:link w:val="Footer"/>
    <w:uiPriority w:val="99"/>
    <w:rsid w:val="006F4DA2"/>
    <w:rPr>
      <w:rFonts w:ascii="Courier New" w:hAnsi="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VLSPCO~1\LOCALS~1\Temp\TCD78.tmp\Pleading%20form%20with%2028%20lin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B92E8-1466-4077-A374-6752A97D2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Pleading form with 28 lines</Template>
  <TotalTime>185</TotalTime>
  <Pages>3</Pages>
  <Words>807</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Fuller</dc:creator>
  <cp:lastModifiedBy>Lynn Fuller</cp:lastModifiedBy>
  <cp:revision>4</cp:revision>
  <cp:lastPrinted>2011-07-14T23:16:00Z</cp:lastPrinted>
  <dcterms:created xsi:type="dcterms:W3CDTF">2012-11-06T00:53:00Z</dcterms:created>
  <dcterms:modified xsi:type="dcterms:W3CDTF">2012-11-07T00:02:00Z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TC060870011033</vt:lpwstr>
  </property>
</Properties>
</file>